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0B" w:rsidRDefault="006B560B" w:rsidP="006B5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6B560B" w:rsidRDefault="006B560B" w:rsidP="006B5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6B560B">
        <w:rPr>
          <w:rFonts w:ascii="Times New Roman" w:hAnsi="Times New Roman"/>
          <w:b/>
          <w:sz w:val="28"/>
          <w:szCs w:val="28"/>
          <w:lang w:val="en-US"/>
        </w:rPr>
        <w:t>Correction of Voice Disorders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6B560B" w:rsidRDefault="006B560B" w:rsidP="006B5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6B560B" w:rsidRPr="006B560B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6B560B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7-07-0114-01 </w:t>
            </w:r>
            <w:r w:rsidRPr="006B5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and Inclusive Education</w:t>
            </w:r>
          </w:p>
        </w:tc>
      </w:tr>
      <w:tr w:rsidR="006B560B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6B560B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6B560B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</w:p>
        </w:tc>
      </w:tr>
      <w:tr w:rsidR="006B560B" w:rsidTr="006B560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6B560B" w:rsidRDefault="006B56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B560B" w:rsidRDefault="006B56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</w:tr>
      <w:tr w:rsidR="006B560B" w:rsidTr="006B56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560B" w:rsidTr="006B56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</w:tr>
      <w:tr w:rsidR="006B560B" w:rsidTr="006B56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Pr="006B560B" w:rsidRDefault="006B560B" w:rsidP="00EA73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560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6B560B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6B560B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6B560B" w:rsidRPr="001D7F8A" w:rsidTr="006B56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>SC-2. Determine the goals, content, methods, techniques and technologies of teaching and education on a diagnostic basis, taking into account the special educational needs of students</w:t>
            </w:r>
            <w:proofErr w:type="gramStart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gramEnd"/>
          </w:p>
        </w:tc>
      </w:tr>
      <w:tr w:rsidR="006B560B" w:rsidRPr="001D7F8A" w:rsidTr="006B560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B" w:rsidRDefault="006B560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B560B" w:rsidRDefault="006B560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Studying the academic discipline "Correction of Voice Disorders" helps students to acquire an understanding of voice disorders, their </w:t>
            </w:r>
            <w:proofErr w:type="spellStart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>etiopathogenesis</w:t>
            </w:r>
            <w:proofErr w:type="spellEnd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forms, symptoms, methods of their detection, prevention and overcoming; to develop the ability to analyze scientific, theoretical, methodological literature and cases from educational practice on the problems of </w:t>
            </w:r>
            <w:proofErr w:type="spellStart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>phonopedic</w:t>
            </w:r>
            <w:proofErr w:type="spellEnd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work from the standpoint of interdisciplinary and communicative approaches; to develop the need for self-knowledge and positive self-change in mastering the professional competencies of a speech therapist (</w:t>
            </w:r>
            <w:proofErr w:type="spellStart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>phonopedist</w:t>
            </w:r>
            <w:proofErr w:type="spellEnd"/>
            <w:r w:rsidRPr="006B560B">
              <w:rPr>
                <w:rFonts w:ascii="Times New Roman" w:hAnsi="Times New Roman"/>
                <w:sz w:val="28"/>
                <w:szCs w:val="28"/>
                <w:lang w:val="en-US"/>
              </w:rPr>
              <w:t>).</w:t>
            </w:r>
          </w:p>
        </w:tc>
      </w:tr>
    </w:tbl>
    <w:p w:rsidR="006B560B" w:rsidRDefault="006B560B" w:rsidP="006B560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F12C76" w:rsidRPr="006B560B" w:rsidRDefault="00F12C76" w:rsidP="00CF52D8">
      <w:pPr>
        <w:spacing w:after="0" w:line="240" w:lineRule="auto"/>
        <w:contextualSpacing/>
        <w:jc w:val="both"/>
        <w:rPr>
          <w:sz w:val="26"/>
          <w:szCs w:val="26"/>
          <w:lang w:val="en-US"/>
        </w:rPr>
      </w:pPr>
    </w:p>
    <w:sectPr w:rsidR="00F12C76" w:rsidRPr="006B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E7"/>
    <w:rsid w:val="00127C65"/>
    <w:rsid w:val="00172C91"/>
    <w:rsid w:val="001D7F8A"/>
    <w:rsid w:val="00307EE6"/>
    <w:rsid w:val="00381363"/>
    <w:rsid w:val="006B560B"/>
    <w:rsid w:val="006C0B77"/>
    <w:rsid w:val="006F4063"/>
    <w:rsid w:val="008242FF"/>
    <w:rsid w:val="0082434F"/>
    <w:rsid w:val="00870751"/>
    <w:rsid w:val="00916C2E"/>
    <w:rsid w:val="00922C48"/>
    <w:rsid w:val="00A837E7"/>
    <w:rsid w:val="00AF1439"/>
    <w:rsid w:val="00AF4B5E"/>
    <w:rsid w:val="00B023B3"/>
    <w:rsid w:val="00B915B7"/>
    <w:rsid w:val="00CF52D8"/>
    <w:rsid w:val="00EA59DF"/>
    <w:rsid w:val="00ED362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A837E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A837E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37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6B56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A837E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A837E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37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6B5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2025-05-28T01:19:00Z</dcterms:created>
  <dcterms:modified xsi:type="dcterms:W3CDTF">2025-05-28T01:19:00Z</dcterms:modified>
</cp:coreProperties>
</file>