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DD3FD" w14:textId="77777777" w:rsidR="00B11CA0" w:rsidRPr="00B11CA0" w:rsidRDefault="00B11CA0" w:rsidP="00B11CA0">
      <w:pPr>
        <w:spacing w:after="0" w:line="240" w:lineRule="auto"/>
        <w:jc w:val="center"/>
        <w:rPr>
          <w:rFonts w:ascii="Times New Roman" w:hAnsi="Times New Roman"/>
          <w:b/>
          <w:sz w:val="26"/>
          <w:szCs w:val="26"/>
          <w:lang w:val="en-US"/>
        </w:rPr>
      </w:pPr>
      <w:r w:rsidRPr="00B11CA0">
        <w:rPr>
          <w:rFonts w:ascii="Times New Roman" w:hAnsi="Times New Roman"/>
          <w:b/>
          <w:sz w:val="26"/>
          <w:szCs w:val="26"/>
          <w:lang w:val="en-US"/>
        </w:rPr>
        <w:t>The name of the academic discipline:</w:t>
      </w:r>
    </w:p>
    <w:p w14:paraId="260A6F19" w14:textId="757AF0F7" w:rsidR="00B11CA0" w:rsidRPr="00B11CA0" w:rsidRDefault="00B11CA0" w:rsidP="00B11CA0">
      <w:pPr>
        <w:spacing w:after="0" w:line="240" w:lineRule="auto"/>
        <w:jc w:val="center"/>
        <w:rPr>
          <w:rFonts w:ascii="Times New Roman" w:hAnsi="Times New Roman"/>
          <w:b/>
          <w:sz w:val="26"/>
          <w:szCs w:val="26"/>
          <w:lang w:val="en-US"/>
        </w:rPr>
      </w:pPr>
      <w:r w:rsidRPr="00B11CA0">
        <w:rPr>
          <w:rFonts w:ascii="Times New Roman" w:hAnsi="Times New Roman"/>
          <w:b/>
          <w:sz w:val="26"/>
          <w:szCs w:val="26"/>
          <w:lang w:val="en-US"/>
        </w:rPr>
        <w:t>“</w:t>
      </w:r>
      <w:bookmarkStart w:id="0" w:name="_GoBack"/>
      <w:r w:rsidR="006E6528">
        <w:rPr>
          <w:rFonts w:ascii="Times New Roman" w:hAnsi="Times New Roman"/>
          <w:b/>
          <w:sz w:val="26"/>
          <w:szCs w:val="26"/>
          <w:lang w:val="en-US"/>
        </w:rPr>
        <w:t xml:space="preserve">Developmental </w:t>
      </w:r>
      <w:r w:rsidRPr="00B11CA0">
        <w:rPr>
          <w:rFonts w:ascii="Times New Roman" w:hAnsi="Times New Roman"/>
          <w:b/>
          <w:sz w:val="26"/>
          <w:szCs w:val="26"/>
          <w:lang w:val="en-US"/>
        </w:rPr>
        <w:t>Psychology</w:t>
      </w:r>
      <w:bookmarkEnd w:id="0"/>
      <w:r w:rsidRPr="00B11CA0">
        <w:rPr>
          <w:rFonts w:ascii="Times New Roman" w:hAnsi="Times New Roman"/>
          <w:b/>
          <w:sz w:val="26"/>
          <w:szCs w:val="26"/>
          <w:lang w:val="en-US"/>
        </w:rPr>
        <w:t>”</w:t>
      </w:r>
    </w:p>
    <w:p w14:paraId="7954D1EB" w14:textId="77777777" w:rsidR="00B11CA0" w:rsidRPr="00B11CA0" w:rsidRDefault="00B11CA0" w:rsidP="00B11CA0">
      <w:pPr>
        <w:spacing w:after="0" w:line="240" w:lineRule="auto"/>
        <w:jc w:val="center"/>
        <w:rPr>
          <w:rFonts w:ascii="Times New Roman" w:hAnsi="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11CA0" w:rsidRPr="00F50746" w14:paraId="183C60B9"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46061B48"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3517D2F" w14:textId="77777777" w:rsidR="00B11CA0" w:rsidRPr="00B11CA0" w:rsidRDefault="00B11CA0">
            <w:pPr>
              <w:spacing w:after="0" w:line="240" w:lineRule="auto"/>
              <w:rPr>
                <w:rFonts w:ascii="Times New Roman" w:eastAsia="Times New Roman" w:hAnsi="Times New Roman" w:cs="Times New Roman"/>
                <w:color w:val="000000"/>
                <w:sz w:val="26"/>
                <w:szCs w:val="26"/>
                <w:lang w:val="en-US"/>
              </w:rPr>
            </w:pPr>
            <w:r w:rsidRPr="00B11CA0">
              <w:rPr>
                <w:rFonts w:ascii="Times New Roman" w:hAnsi="Times New Roman" w:cs="Times New Roman"/>
                <w:sz w:val="26"/>
                <w:szCs w:val="26"/>
                <w:lang w:val="en-US"/>
              </w:rPr>
              <w:t>6-05-0114-01 Social, Pedagogical and Psychological Education</w:t>
            </w:r>
          </w:p>
        </w:tc>
      </w:tr>
      <w:tr w:rsidR="00B11CA0" w:rsidRPr="00B11CA0" w14:paraId="347707D9"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5F575B5E"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35590DE6" w14:textId="216F80ED" w:rsidR="00B11CA0" w:rsidRPr="00B11CA0" w:rsidRDefault="00B11CA0">
            <w:pPr>
              <w:spacing w:after="0" w:line="240" w:lineRule="auto"/>
              <w:rPr>
                <w:rFonts w:ascii="Times New Roman" w:hAnsi="Times New Roman" w:cs="Times New Roman"/>
                <w:sz w:val="26"/>
                <w:szCs w:val="26"/>
              </w:rPr>
            </w:pPr>
            <w:r w:rsidRPr="00B11CA0">
              <w:rPr>
                <w:rFonts w:ascii="Times New Roman" w:hAnsi="Times New Roman" w:cs="Times New Roman"/>
                <w:sz w:val="26"/>
                <w:szCs w:val="26"/>
              </w:rPr>
              <w:t>1</w:t>
            </w:r>
          </w:p>
        </w:tc>
      </w:tr>
      <w:tr w:rsidR="00B11CA0" w:rsidRPr="00B11CA0" w14:paraId="39BBB0AE"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5574DAC2"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EF936E3" w14:textId="39FB449D" w:rsidR="00B11CA0" w:rsidRPr="00B11CA0" w:rsidRDefault="00B11CA0">
            <w:pPr>
              <w:pStyle w:val="a5"/>
              <w:spacing w:after="0" w:line="240" w:lineRule="auto"/>
              <w:ind w:left="0"/>
              <w:rPr>
                <w:rFonts w:ascii="Times New Roman" w:hAnsi="Times New Roman"/>
                <w:sz w:val="26"/>
                <w:szCs w:val="26"/>
              </w:rPr>
            </w:pPr>
            <w:r w:rsidRPr="00B11CA0">
              <w:rPr>
                <w:rFonts w:ascii="Times New Roman" w:hAnsi="Times New Roman" w:cs="Times New Roman"/>
                <w:sz w:val="26"/>
                <w:szCs w:val="26"/>
              </w:rPr>
              <w:t>2</w:t>
            </w:r>
          </w:p>
        </w:tc>
      </w:tr>
      <w:tr w:rsidR="00B11CA0" w:rsidRPr="00B11CA0" w14:paraId="6A296AC9"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7075D3C2"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3499D6E" w14:textId="1EA0A3E4" w:rsidR="00B11CA0" w:rsidRPr="00B11CA0" w:rsidRDefault="00B11CA0">
            <w:pPr>
              <w:spacing w:after="0" w:line="240" w:lineRule="auto"/>
              <w:rPr>
                <w:rFonts w:ascii="Times New Roman" w:hAnsi="Times New Roman" w:cs="Times New Roman"/>
                <w:sz w:val="26"/>
                <w:szCs w:val="26"/>
              </w:rPr>
            </w:pPr>
            <w:r w:rsidRPr="00B11CA0">
              <w:rPr>
                <w:rFonts w:ascii="Times New Roman" w:hAnsi="Times New Roman" w:cs="Times New Roman"/>
                <w:sz w:val="26"/>
                <w:szCs w:val="26"/>
              </w:rPr>
              <w:t>48</w:t>
            </w:r>
          </w:p>
        </w:tc>
      </w:tr>
      <w:tr w:rsidR="00B11CA0" w:rsidRPr="00B11CA0" w14:paraId="78C335E2" w14:textId="77777777" w:rsidTr="00B11CA0">
        <w:tc>
          <w:tcPr>
            <w:tcW w:w="3227" w:type="dxa"/>
            <w:vMerge w:val="restart"/>
            <w:tcBorders>
              <w:top w:val="single" w:sz="4" w:space="0" w:color="auto"/>
              <w:left w:val="single" w:sz="4" w:space="0" w:color="auto"/>
              <w:bottom w:val="single" w:sz="4" w:space="0" w:color="auto"/>
              <w:right w:val="single" w:sz="4" w:space="0" w:color="auto"/>
            </w:tcBorders>
            <w:hideMark/>
          </w:tcPr>
          <w:p w14:paraId="51F29B87" w14:textId="77777777" w:rsidR="00B11CA0" w:rsidRPr="00B11CA0" w:rsidRDefault="00B11CA0">
            <w:pPr>
              <w:spacing w:after="0" w:line="240" w:lineRule="auto"/>
              <w:rPr>
                <w:rFonts w:ascii="Times New Roman" w:eastAsia="Times New Roman" w:hAnsi="Times New Roman"/>
                <w:b/>
                <w:iCs/>
                <w:w w:val="107"/>
                <w:sz w:val="26"/>
                <w:szCs w:val="26"/>
                <w:lang w:val="en-US"/>
              </w:rPr>
            </w:pPr>
            <w:r w:rsidRPr="00B11CA0">
              <w:rPr>
                <w:rFonts w:ascii="Times New Roman" w:hAnsi="Times New Roman"/>
                <w:b/>
                <w:sz w:val="26"/>
                <w:szCs w:val="26"/>
                <w:lang w:val="en-US"/>
              </w:rPr>
              <w:t>Lectures</w:t>
            </w:r>
          </w:p>
          <w:p w14:paraId="63456335" w14:textId="77777777" w:rsidR="00B11CA0" w:rsidRPr="00B11CA0" w:rsidRDefault="00B11CA0">
            <w:pPr>
              <w:spacing w:after="0" w:line="240" w:lineRule="auto"/>
              <w:rPr>
                <w:rFonts w:ascii="Times New Roman" w:eastAsia="Calibri" w:hAnsi="Times New Roman"/>
                <w:b/>
                <w:sz w:val="26"/>
                <w:szCs w:val="26"/>
                <w:lang w:val="en-US"/>
              </w:rPr>
            </w:pPr>
            <w:r w:rsidRPr="00B11CA0">
              <w:rPr>
                <w:rFonts w:ascii="Times New Roman" w:hAnsi="Times New Roman"/>
                <w:b/>
                <w:sz w:val="26"/>
                <w:szCs w:val="26"/>
                <w:lang w:val="en-US"/>
              </w:rPr>
              <w:t xml:space="preserve">Seminar classes </w:t>
            </w:r>
          </w:p>
          <w:p w14:paraId="77FBC7EF" w14:textId="77777777" w:rsidR="00B11CA0" w:rsidRPr="00B11CA0" w:rsidRDefault="00B11CA0">
            <w:pPr>
              <w:spacing w:after="0" w:line="240" w:lineRule="auto"/>
              <w:rPr>
                <w:rFonts w:ascii="Times New Roman" w:hAnsi="Times New Roman"/>
                <w:b/>
                <w:color w:val="000000"/>
                <w:sz w:val="26"/>
                <w:szCs w:val="26"/>
                <w:lang w:val="en-US"/>
              </w:rPr>
            </w:pPr>
            <w:r w:rsidRPr="00B11CA0">
              <w:rPr>
                <w:rFonts w:ascii="Times New Roman" w:hAnsi="Times New Roman"/>
                <w:b/>
                <w:sz w:val="26"/>
                <w:szCs w:val="26"/>
                <w:lang w:val="en-US"/>
              </w:rPr>
              <w:t>Practical classes</w:t>
            </w:r>
          </w:p>
          <w:p w14:paraId="11321A4E"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A27ED30" w14:textId="3139A6A1" w:rsidR="00B11CA0" w:rsidRPr="00B11CA0" w:rsidRDefault="00B11CA0">
            <w:pPr>
              <w:spacing w:after="0" w:line="240" w:lineRule="auto"/>
              <w:rPr>
                <w:rFonts w:ascii="Times New Roman" w:hAnsi="Times New Roman" w:cs="Times New Roman"/>
                <w:sz w:val="26"/>
                <w:szCs w:val="26"/>
              </w:rPr>
            </w:pPr>
            <w:r w:rsidRPr="00B11CA0">
              <w:rPr>
                <w:rFonts w:ascii="Times New Roman" w:hAnsi="Times New Roman" w:cs="Times New Roman"/>
                <w:sz w:val="26"/>
                <w:szCs w:val="26"/>
              </w:rPr>
              <w:t>24</w:t>
            </w:r>
          </w:p>
        </w:tc>
      </w:tr>
      <w:tr w:rsidR="00B11CA0" w:rsidRPr="00B11CA0" w14:paraId="67E9E895" w14:textId="77777777" w:rsidTr="00B11CA0">
        <w:tc>
          <w:tcPr>
            <w:tcW w:w="0" w:type="auto"/>
            <w:vMerge/>
            <w:tcBorders>
              <w:top w:val="single" w:sz="4" w:space="0" w:color="auto"/>
              <w:left w:val="single" w:sz="4" w:space="0" w:color="auto"/>
              <w:bottom w:val="single" w:sz="4" w:space="0" w:color="auto"/>
              <w:right w:val="single" w:sz="4" w:space="0" w:color="auto"/>
            </w:tcBorders>
            <w:vAlign w:val="center"/>
            <w:hideMark/>
          </w:tcPr>
          <w:p w14:paraId="73F70B12"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770A800" w14:textId="046FD073" w:rsidR="00B11CA0" w:rsidRPr="00B11CA0" w:rsidRDefault="00B11CA0">
            <w:pPr>
              <w:spacing w:after="0" w:line="240" w:lineRule="auto"/>
              <w:rPr>
                <w:rFonts w:ascii="Times New Roman" w:hAnsi="Times New Roman" w:cs="Times New Roman"/>
                <w:sz w:val="26"/>
                <w:szCs w:val="26"/>
              </w:rPr>
            </w:pPr>
            <w:r w:rsidRPr="00B11CA0">
              <w:rPr>
                <w:rFonts w:ascii="Times New Roman" w:hAnsi="Times New Roman" w:cs="Times New Roman"/>
                <w:sz w:val="26"/>
                <w:szCs w:val="26"/>
              </w:rPr>
              <w:t>24</w:t>
            </w:r>
          </w:p>
        </w:tc>
      </w:tr>
      <w:tr w:rsidR="00B11CA0" w:rsidRPr="00B11CA0" w14:paraId="7737CF0C" w14:textId="77777777" w:rsidTr="00B11CA0">
        <w:tc>
          <w:tcPr>
            <w:tcW w:w="0" w:type="auto"/>
            <w:vMerge/>
            <w:tcBorders>
              <w:top w:val="single" w:sz="4" w:space="0" w:color="auto"/>
              <w:left w:val="single" w:sz="4" w:space="0" w:color="auto"/>
              <w:bottom w:val="single" w:sz="4" w:space="0" w:color="auto"/>
              <w:right w:val="single" w:sz="4" w:space="0" w:color="auto"/>
            </w:tcBorders>
            <w:vAlign w:val="center"/>
            <w:hideMark/>
          </w:tcPr>
          <w:p w14:paraId="138C7B24"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F5CD3D8" w14:textId="1FF5A4D6" w:rsidR="00B11CA0" w:rsidRPr="00B11CA0" w:rsidRDefault="00B11CA0">
            <w:pPr>
              <w:spacing w:after="0" w:line="240" w:lineRule="auto"/>
              <w:rPr>
                <w:rFonts w:ascii="Times New Roman" w:hAnsi="Times New Roman" w:cs="Times New Roman"/>
                <w:sz w:val="26"/>
                <w:szCs w:val="26"/>
              </w:rPr>
            </w:pPr>
            <w:r w:rsidRPr="00B11CA0">
              <w:rPr>
                <w:rFonts w:ascii="Times New Roman" w:hAnsi="Times New Roman" w:cs="Times New Roman"/>
                <w:sz w:val="26"/>
                <w:szCs w:val="26"/>
              </w:rPr>
              <w:t>-</w:t>
            </w:r>
          </w:p>
        </w:tc>
      </w:tr>
      <w:tr w:rsidR="00B11CA0" w:rsidRPr="00B11CA0" w14:paraId="472A3403" w14:textId="77777777" w:rsidTr="00B11CA0">
        <w:tc>
          <w:tcPr>
            <w:tcW w:w="0" w:type="auto"/>
            <w:vMerge/>
            <w:tcBorders>
              <w:top w:val="single" w:sz="4" w:space="0" w:color="auto"/>
              <w:left w:val="single" w:sz="4" w:space="0" w:color="auto"/>
              <w:bottom w:val="single" w:sz="4" w:space="0" w:color="auto"/>
              <w:right w:val="single" w:sz="4" w:space="0" w:color="auto"/>
            </w:tcBorders>
            <w:vAlign w:val="center"/>
            <w:hideMark/>
          </w:tcPr>
          <w:p w14:paraId="330EE770"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DD172B3" w14:textId="723A14F4" w:rsidR="00B11CA0" w:rsidRPr="00B11CA0" w:rsidRDefault="00B11CA0">
            <w:pPr>
              <w:spacing w:after="0" w:line="240" w:lineRule="auto"/>
              <w:rPr>
                <w:rFonts w:ascii="Times New Roman" w:hAnsi="Times New Roman" w:cs="Times New Roman"/>
                <w:sz w:val="26"/>
                <w:szCs w:val="26"/>
              </w:rPr>
            </w:pPr>
            <w:r w:rsidRPr="00B11CA0">
              <w:rPr>
                <w:rFonts w:ascii="Times New Roman" w:hAnsi="Times New Roman" w:cs="Times New Roman"/>
                <w:sz w:val="26"/>
                <w:szCs w:val="26"/>
              </w:rPr>
              <w:t>-</w:t>
            </w:r>
          </w:p>
        </w:tc>
      </w:tr>
      <w:tr w:rsidR="00B11CA0" w:rsidRPr="00B11CA0" w14:paraId="5FCCFCD0"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391A4203"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Form of the current assessment (</w:t>
            </w:r>
            <w:r w:rsidRPr="00B11CA0">
              <w:rPr>
                <w:rFonts w:ascii="Times New Roman" w:hAnsi="Times New Roman"/>
                <w:b/>
                <w:i/>
                <w:sz w:val="26"/>
                <w:szCs w:val="26"/>
                <w:lang w:val="en-US"/>
              </w:rPr>
              <w:t>credit/ graded credit /exam</w:t>
            </w:r>
            <w:r w:rsidRPr="00B11CA0">
              <w:rPr>
                <w:rFonts w:ascii="Times New Roman" w:hAnsi="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F634EA6" w14:textId="77777777" w:rsidR="00B11CA0" w:rsidRPr="00B11CA0" w:rsidRDefault="00B11CA0">
            <w:pPr>
              <w:spacing w:after="0" w:line="240" w:lineRule="auto"/>
              <w:rPr>
                <w:rFonts w:ascii="Times New Roman" w:eastAsia="Times New Roman" w:hAnsi="Times New Roman" w:cs="Times New Roman"/>
                <w:color w:val="000000"/>
                <w:sz w:val="26"/>
                <w:szCs w:val="26"/>
                <w:lang w:val="en-US"/>
              </w:rPr>
            </w:pPr>
            <w:r w:rsidRPr="00B11CA0">
              <w:rPr>
                <w:rFonts w:ascii="Times New Roman" w:hAnsi="Times New Roman"/>
                <w:sz w:val="26"/>
                <w:szCs w:val="26"/>
                <w:lang w:val="en-US"/>
              </w:rPr>
              <w:t>exam</w:t>
            </w:r>
          </w:p>
        </w:tc>
      </w:tr>
      <w:tr w:rsidR="00B11CA0" w:rsidRPr="00B11CA0" w14:paraId="2161A003"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560B8E7A"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465D323" w14:textId="383056A2" w:rsidR="00B11CA0" w:rsidRPr="00B11CA0" w:rsidRDefault="00B11CA0">
            <w:pPr>
              <w:spacing w:after="0" w:line="240" w:lineRule="auto"/>
              <w:rPr>
                <w:rFonts w:ascii="Times New Roman" w:eastAsia="Times New Roman" w:hAnsi="Times New Roman" w:cs="Times New Roman"/>
                <w:color w:val="000000"/>
                <w:sz w:val="26"/>
                <w:szCs w:val="26"/>
                <w:lang w:val="en-US"/>
              </w:rPr>
            </w:pPr>
            <w:r w:rsidRPr="00B11CA0">
              <w:rPr>
                <w:rFonts w:ascii="Times New Roman" w:hAnsi="Times New Roman"/>
                <w:sz w:val="26"/>
                <w:szCs w:val="26"/>
                <w:lang w:val="en-US"/>
              </w:rPr>
              <w:t>3</w:t>
            </w:r>
          </w:p>
        </w:tc>
      </w:tr>
      <w:tr w:rsidR="00B11CA0" w:rsidRPr="00F50746" w14:paraId="3DDE8C01" w14:textId="77777777" w:rsidTr="00B11CA0">
        <w:tc>
          <w:tcPr>
            <w:tcW w:w="3227" w:type="dxa"/>
            <w:tcBorders>
              <w:top w:val="single" w:sz="4" w:space="0" w:color="auto"/>
              <w:left w:val="single" w:sz="4" w:space="0" w:color="auto"/>
              <w:bottom w:val="single" w:sz="4" w:space="0" w:color="auto"/>
              <w:right w:val="single" w:sz="4" w:space="0" w:color="auto"/>
            </w:tcBorders>
            <w:hideMark/>
          </w:tcPr>
          <w:p w14:paraId="394452B4" w14:textId="77777777" w:rsidR="00B11CA0" w:rsidRPr="00B11CA0" w:rsidRDefault="00B11CA0">
            <w:pPr>
              <w:spacing w:after="0" w:line="240" w:lineRule="auto"/>
              <w:rPr>
                <w:rFonts w:ascii="Times New Roman" w:eastAsia="Times New Roman" w:hAnsi="Times New Roman" w:cs="Times New Roman"/>
                <w:b/>
                <w:iCs/>
                <w:color w:val="000000"/>
                <w:w w:val="107"/>
                <w:sz w:val="26"/>
                <w:szCs w:val="26"/>
                <w:lang w:val="en-US"/>
              </w:rPr>
            </w:pPr>
            <w:r w:rsidRPr="00B11CA0">
              <w:rPr>
                <w:rFonts w:ascii="Times New Roman" w:hAnsi="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57A3551B" w14:textId="77777777" w:rsidR="00B11CA0" w:rsidRPr="00B11CA0" w:rsidRDefault="00B11CA0" w:rsidP="00B11CA0">
            <w:pPr>
              <w:spacing w:after="0" w:line="240" w:lineRule="auto"/>
              <w:ind w:right="-2"/>
              <w:jc w:val="both"/>
              <w:rPr>
                <w:rFonts w:ascii="Times New Roman" w:hAnsi="Times New Roman"/>
                <w:sz w:val="26"/>
                <w:szCs w:val="26"/>
                <w:lang w:val="en-US"/>
              </w:rPr>
            </w:pPr>
            <w:r w:rsidRPr="00B11CA0">
              <w:rPr>
                <w:rFonts w:ascii="Times New Roman" w:hAnsi="Times New Roman"/>
                <w:sz w:val="26"/>
                <w:szCs w:val="26"/>
                <w:lang w:val="en-US"/>
              </w:rPr>
              <w:t>Have the ability to develop and implement methods and technologies of self-organization and self-education, design trajectories of their professional growth and personal development, consciously carry out pedagogical work with children in a family setting in various types of activities.</w:t>
            </w:r>
          </w:p>
          <w:p w14:paraId="3004C167" w14:textId="77777777" w:rsidR="00B11CA0" w:rsidRPr="00B11CA0" w:rsidRDefault="00B11CA0" w:rsidP="00B11CA0">
            <w:pPr>
              <w:spacing w:after="0" w:line="240" w:lineRule="auto"/>
              <w:ind w:right="-2"/>
              <w:jc w:val="both"/>
              <w:rPr>
                <w:rFonts w:ascii="Times New Roman" w:hAnsi="Times New Roman"/>
                <w:sz w:val="26"/>
                <w:szCs w:val="26"/>
                <w:lang w:val="en-US"/>
              </w:rPr>
            </w:pPr>
            <w:r w:rsidRPr="00B11CA0">
              <w:rPr>
                <w:rFonts w:ascii="Times New Roman" w:hAnsi="Times New Roman"/>
                <w:sz w:val="26"/>
                <w:szCs w:val="26"/>
                <w:lang w:val="en-US"/>
              </w:rPr>
              <w:t>Select the content, forms, methods and means of teaching and education, apply them in the educational process taking into account the age and psychological characteristics of students.</w:t>
            </w:r>
          </w:p>
          <w:p w14:paraId="5771A547" w14:textId="417C6908" w:rsidR="00B11CA0" w:rsidRPr="00B11CA0" w:rsidRDefault="00B11CA0" w:rsidP="00B11CA0">
            <w:pPr>
              <w:spacing w:after="0" w:line="240" w:lineRule="auto"/>
              <w:ind w:right="-2"/>
              <w:jc w:val="both"/>
              <w:rPr>
                <w:rFonts w:ascii="Times New Roman" w:eastAsia="Times New Roman" w:hAnsi="Times New Roman" w:cs="Times New Roman"/>
                <w:color w:val="000000"/>
                <w:sz w:val="26"/>
                <w:szCs w:val="26"/>
                <w:lang w:val="en-US"/>
              </w:rPr>
            </w:pPr>
            <w:r w:rsidRPr="00B11CA0">
              <w:rPr>
                <w:rFonts w:ascii="Times New Roman" w:hAnsi="Times New Roman"/>
                <w:sz w:val="26"/>
                <w:szCs w:val="26"/>
                <w:lang w:val="en-US"/>
              </w:rPr>
              <w:t>Select the content, forms and methods of social, pedagogical and psychological support for the development of the student's personality taking into account social, age and psychological characteristics.</w:t>
            </w:r>
          </w:p>
        </w:tc>
      </w:tr>
      <w:tr w:rsidR="00B11CA0" w:rsidRPr="00F50746" w14:paraId="2654C440" w14:textId="77777777" w:rsidTr="00B11CA0">
        <w:tc>
          <w:tcPr>
            <w:tcW w:w="9570" w:type="dxa"/>
            <w:gridSpan w:val="2"/>
            <w:tcBorders>
              <w:top w:val="single" w:sz="4" w:space="0" w:color="auto"/>
              <w:left w:val="single" w:sz="4" w:space="0" w:color="auto"/>
              <w:bottom w:val="single" w:sz="4" w:space="0" w:color="auto"/>
              <w:right w:val="single" w:sz="4" w:space="0" w:color="auto"/>
            </w:tcBorders>
            <w:hideMark/>
          </w:tcPr>
          <w:p w14:paraId="1DADDBD5" w14:textId="77777777" w:rsidR="00B11CA0" w:rsidRPr="00B11CA0" w:rsidRDefault="00B11CA0">
            <w:pPr>
              <w:spacing w:after="0" w:line="240" w:lineRule="auto"/>
              <w:jc w:val="center"/>
              <w:rPr>
                <w:rFonts w:ascii="Times New Roman" w:eastAsia="Times New Roman" w:hAnsi="Times New Roman"/>
                <w:b/>
                <w:iCs/>
                <w:w w:val="107"/>
                <w:sz w:val="26"/>
                <w:szCs w:val="26"/>
                <w:lang w:val="en-US"/>
              </w:rPr>
            </w:pPr>
            <w:r w:rsidRPr="00B11CA0">
              <w:rPr>
                <w:rFonts w:ascii="Times New Roman" w:hAnsi="Times New Roman"/>
                <w:b/>
                <w:sz w:val="26"/>
                <w:szCs w:val="26"/>
                <w:lang w:val="en-US"/>
              </w:rPr>
              <w:t>Summary of the academic discipline:</w:t>
            </w:r>
          </w:p>
          <w:p w14:paraId="31D72936" w14:textId="5D55BF22" w:rsidR="00B11CA0" w:rsidRPr="00B11CA0" w:rsidRDefault="00B11CA0">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val="en-US"/>
              </w:rPr>
            </w:pPr>
            <w:r w:rsidRPr="00B11CA0">
              <w:rPr>
                <w:rFonts w:ascii="Times New Roman" w:hAnsi="Times New Roman"/>
                <w:sz w:val="26"/>
                <w:szCs w:val="26"/>
                <w:lang w:val="en-US"/>
              </w:rPr>
              <w:t>Developmental psychology as a science about the process of development of mental functions and personality throughout life. Main categories of developmental psychology. Methods of studying human mental development. Methodology of developmental psychology. Biological and social factors of mental development. The role of activity and communication in the mental development of a child. Socialization as a condition for mental development and personality formation. Main directions in the development of the human psyche. Patterns of mental development. The problem of the relationship between learning and development. The level of actual and zone of proximal development. Crises. Sensitive periods. Social situation of development, leading activity and central neoplasms Theories of mental development in foreign and domestic psychology. Mental development in infancy and early childhood. Mental development in preschool age. Mental development in primary school age. Mental development in adolescence and youth. Mental features of personality development and formation in youth and maturity. Mental features of personality development and formation in late maturity (old age).</w:t>
            </w:r>
          </w:p>
        </w:tc>
      </w:tr>
    </w:tbl>
    <w:p w14:paraId="5E8ACA84" w14:textId="77777777" w:rsidR="00B11CA0" w:rsidRPr="00B11CA0" w:rsidRDefault="00B11CA0">
      <w:pPr>
        <w:rPr>
          <w:sz w:val="26"/>
          <w:szCs w:val="26"/>
          <w:lang w:val="en-US"/>
        </w:rPr>
      </w:pPr>
    </w:p>
    <w:sectPr w:rsidR="00B11CA0" w:rsidRPr="00B11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12AF3"/>
    <w:multiLevelType w:val="hybridMultilevel"/>
    <w:tmpl w:val="F2962228"/>
    <w:lvl w:ilvl="0" w:tplc="0D0E377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D315A3C"/>
    <w:multiLevelType w:val="hybridMultilevel"/>
    <w:tmpl w:val="A70C279C"/>
    <w:lvl w:ilvl="0" w:tplc="A15858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2216F3"/>
    <w:multiLevelType w:val="hybridMultilevel"/>
    <w:tmpl w:val="19820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D3"/>
    <w:rsid w:val="000A5EE1"/>
    <w:rsid w:val="000C34DA"/>
    <w:rsid w:val="001309D3"/>
    <w:rsid w:val="00255FA5"/>
    <w:rsid w:val="002E6F9D"/>
    <w:rsid w:val="00387225"/>
    <w:rsid w:val="00481D05"/>
    <w:rsid w:val="004C0177"/>
    <w:rsid w:val="00515B0E"/>
    <w:rsid w:val="0051612A"/>
    <w:rsid w:val="005A767F"/>
    <w:rsid w:val="006E6528"/>
    <w:rsid w:val="007C16E6"/>
    <w:rsid w:val="007C44A6"/>
    <w:rsid w:val="007D5330"/>
    <w:rsid w:val="007F0888"/>
    <w:rsid w:val="0093454B"/>
    <w:rsid w:val="00945DE3"/>
    <w:rsid w:val="00980C9C"/>
    <w:rsid w:val="00A16238"/>
    <w:rsid w:val="00A46F33"/>
    <w:rsid w:val="00A94E98"/>
    <w:rsid w:val="00A97407"/>
    <w:rsid w:val="00B11CA0"/>
    <w:rsid w:val="00C410A7"/>
    <w:rsid w:val="00D174D0"/>
    <w:rsid w:val="00F16FEA"/>
    <w:rsid w:val="00F50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5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980C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15B0E"/>
    <w:pPr>
      <w:ind w:left="720"/>
      <w:contextualSpacing/>
    </w:pPr>
  </w:style>
  <w:style w:type="character" w:styleId="a6">
    <w:name w:val="Strong"/>
    <w:basedOn w:val="a0"/>
    <w:uiPriority w:val="22"/>
    <w:qFormat/>
    <w:rsid w:val="00B11C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5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w:rsid w:val="00980C9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15B0E"/>
    <w:pPr>
      <w:ind w:left="720"/>
      <w:contextualSpacing/>
    </w:pPr>
  </w:style>
  <w:style w:type="character" w:styleId="a6">
    <w:name w:val="Strong"/>
    <w:basedOn w:val="a0"/>
    <w:uiPriority w:val="22"/>
    <w:qFormat/>
    <w:rsid w:val="00B11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6401">
      <w:bodyDiv w:val="1"/>
      <w:marLeft w:val="0"/>
      <w:marRight w:val="0"/>
      <w:marTop w:val="0"/>
      <w:marBottom w:val="0"/>
      <w:divBdr>
        <w:top w:val="none" w:sz="0" w:space="0" w:color="auto"/>
        <w:left w:val="none" w:sz="0" w:space="0" w:color="auto"/>
        <w:bottom w:val="none" w:sz="0" w:space="0" w:color="auto"/>
        <w:right w:val="none" w:sz="0" w:space="0" w:color="auto"/>
      </w:divBdr>
    </w:div>
    <w:div w:id="19884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2025-05-28T00:50:00Z</dcterms:created>
  <dcterms:modified xsi:type="dcterms:W3CDTF">2025-05-28T00:50:00Z</dcterms:modified>
</cp:coreProperties>
</file>