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8B0" w:rsidRDefault="007518B0" w:rsidP="007518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7518B0" w:rsidRDefault="007518B0" w:rsidP="007518B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«Эконометрика в обработке управленческой информации»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6133"/>
      </w:tblGrid>
      <w:tr w:rsidR="007518B0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B0" w:rsidRDefault="007518B0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B0" w:rsidRDefault="007518B0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1-26 02 02-02 «Менеджмент  (социально-административный)»</w:t>
            </w:r>
          </w:p>
        </w:tc>
      </w:tr>
      <w:tr w:rsidR="007518B0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B0" w:rsidRDefault="007518B0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B0" w:rsidRDefault="007518B0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518B0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B0" w:rsidRDefault="007518B0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B0" w:rsidRDefault="007518B0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518B0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B0" w:rsidRDefault="007518B0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B0" w:rsidRDefault="007518B0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7518B0" w:rsidTr="004708A4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B0" w:rsidRDefault="007518B0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7518B0" w:rsidRDefault="007518B0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7518B0" w:rsidRDefault="007518B0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7518B0" w:rsidRDefault="007518B0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B0" w:rsidRDefault="007518B0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7518B0" w:rsidTr="004708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8B0" w:rsidRDefault="007518B0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B0" w:rsidRDefault="007518B0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518B0" w:rsidTr="004708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8B0" w:rsidRDefault="007518B0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B0" w:rsidRDefault="007518B0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7518B0" w:rsidTr="004708A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8B0" w:rsidRDefault="007518B0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B0" w:rsidRDefault="007518B0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7518B0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B0" w:rsidRDefault="007518B0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B0" w:rsidRDefault="007518B0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Зачет </w:t>
            </w:r>
          </w:p>
        </w:tc>
      </w:tr>
      <w:tr w:rsidR="007518B0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B0" w:rsidRDefault="007518B0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B0" w:rsidRDefault="007518B0" w:rsidP="00470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518B0" w:rsidTr="004708A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B0" w:rsidRDefault="007518B0" w:rsidP="004708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B0" w:rsidRDefault="007518B0" w:rsidP="007518B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Освоение учебной дисциплины </w:t>
            </w:r>
            <w:r>
              <w:rPr>
                <w:rFonts w:ascii="Times New Roman" w:hAnsi="Times New Roman"/>
                <w:sz w:val="28"/>
                <w:szCs w:val="28"/>
              </w:rPr>
              <w:t>«Эконометрика в обработке управленческой информации»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должно обеспечить формирование базовых профессиональных компетенций: п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рименять понятия, методы эконометрики, эконометрические модели и инструменты для количественной оценки статистических зависимостей индикаторов социально-экономического развития; п</w:t>
            </w:r>
            <w:r>
              <w:rPr>
                <w:rFonts w:ascii="Times New Roman" w:hAnsi="Times New Roman"/>
                <w:sz w:val="28"/>
                <w:szCs w:val="28"/>
              </w:rPr>
              <w:t>рименять основные методы количественно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го анализа, моделирования и оптимизации эконометрических моделей для решения управленческих задач</w:t>
            </w:r>
          </w:p>
        </w:tc>
      </w:tr>
      <w:tr w:rsidR="007518B0" w:rsidTr="004708A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B0" w:rsidRDefault="007518B0" w:rsidP="004708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518B0" w:rsidRDefault="007518B0" w:rsidP="004708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процессе преподавания дисциплины «Эконометрика в обработке управленческой информации» р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ассматриваются этапы возникновения и развития эконометрики, изучаются методы построения и оценки качества парной и множественной регрессий; изучаются явления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мультиколлинеарности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гетероскедастичности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случайных остатков, а также прогнозирование на основе модели множественной регрессии. Изучаются возможности построения регрессии с разнотипными переменными, разные виды регрессии с фиктивными переменными; рассматривается эконометрика временных рядов начиная с моделирования изолированного временного ряда, моделей по временным рядам, с лаговыми переменными и заканчивая моделями ARMA, ARIMA, ARCH и GARCH. </w:t>
            </w:r>
          </w:p>
        </w:tc>
      </w:tr>
    </w:tbl>
    <w:p w:rsidR="00494E34" w:rsidRDefault="00494E34"/>
    <w:sectPr w:rsidR="00494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3A8"/>
    <w:rsid w:val="00494E34"/>
    <w:rsid w:val="007518B0"/>
    <w:rsid w:val="0096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117D"/>
  <w15:chartTrackingRefBased/>
  <w15:docId w15:val="{4667FDA3-4A40-4B08-A458-C58D3BDD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8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2022-11-03T06:30:00Z</dcterms:created>
  <dcterms:modified xsi:type="dcterms:W3CDTF">2022-11-03T06:30:00Z</dcterms:modified>
</cp:coreProperties>
</file>