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56" w:rsidRDefault="00792656" w:rsidP="007926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792656" w:rsidRDefault="00792656" w:rsidP="0079265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«Менеджмент»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792656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792656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792656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2, 3, 4</w:t>
            </w:r>
          </w:p>
        </w:tc>
      </w:tr>
      <w:tr w:rsidR="00792656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92656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92656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92656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92656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92656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/ экзамен </w:t>
            </w:r>
          </w:p>
        </w:tc>
      </w:tr>
      <w:tr w:rsidR="00792656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92656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7926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«Менеджмент» должно обеспечить формирование базовых профессиональных компетенций: п</w:t>
            </w:r>
            <w:r w:rsidRPr="000D440D">
              <w:rPr>
                <w:rFonts w:ascii="Times New Roman" w:hAnsi="Times New Roman"/>
                <w:sz w:val="28"/>
                <w:szCs w:val="28"/>
              </w:rPr>
              <w:t>ринимать решения о выборе оптимальной формы организационной структуры управления организации; владеть современными техниками принятия управленческих решений; оценивать эффективность управления и конкурентоспособность организации</w:t>
            </w:r>
          </w:p>
        </w:tc>
      </w:tr>
      <w:tr w:rsidR="00792656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56" w:rsidRDefault="00792656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92656" w:rsidRDefault="00792656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«Менеджмент» включает работу в следующих направлениях:</w:t>
            </w:r>
            <w:bookmarkStart w:id="0" w:name="_GoBack"/>
            <w:bookmarkEnd w:id="0"/>
          </w:p>
          <w:p w:rsidR="00792656" w:rsidRDefault="00792656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базовых теорий менеджмента, функций и методов управления организацией;</w:t>
            </w:r>
          </w:p>
          <w:p w:rsidR="00792656" w:rsidRDefault="00792656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использование концепций, принципов и методов управления на практике;</w:t>
            </w:r>
          </w:p>
          <w:p w:rsidR="00792656" w:rsidRDefault="00792656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освоение техники индивидуальной и групповой работы руководителя;</w:t>
            </w:r>
          </w:p>
          <w:p w:rsidR="00792656" w:rsidRDefault="00792656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принятия управленческих решений. 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84"/>
    <w:rsid w:val="00792656"/>
    <w:rsid w:val="00E528F2"/>
    <w:rsid w:val="00EB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B055"/>
  <w15:chartTrackingRefBased/>
  <w15:docId w15:val="{82B37C03-0557-4564-BFCB-3B439B60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2022-11-26T07:47:00Z</dcterms:created>
  <dcterms:modified xsi:type="dcterms:W3CDTF">2022-11-26T07:48:00Z</dcterms:modified>
</cp:coreProperties>
</file>