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36" w:rsidRDefault="005F4736" w:rsidP="005F4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5F4736" w:rsidRDefault="005F4736" w:rsidP="005F47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541BE">
        <w:rPr>
          <w:rFonts w:ascii="Times New Roman" w:hAnsi="Times New Roman" w:cs="Times New Roman"/>
          <w:b/>
          <w:sz w:val="28"/>
          <w:szCs w:val="28"/>
        </w:rPr>
        <w:t>Интернет-технологии в социологическ</w:t>
      </w:r>
      <w:r w:rsidR="00E03E57">
        <w:rPr>
          <w:rFonts w:ascii="Times New Roman" w:hAnsi="Times New Roman" w:cs="Times New Roman"/>
          <w:b/>
          <w:sz w:val="28"/>
          <w:szCs w:val="28"/>
        </w:rPr>
        <w:t>ом</w:t>
      </w:r>
      <w:r w:rsidR="00C54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F54">
        <w:rPr>
          <w:rFonts w:ascii="Times New Roman" w:hAnsi="Times New Roman" w:cs="Times New Roman"/>
          <w:b/>
          <w:sz w:val="28"/>
          <w:szCs w:val="28"/>
        </w:rPr>
        <w:t>исследовании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B1247B" w:rsidRDefault="00895BBF" w:rsidP="00895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7F">
              <w:rPr>
                <w:rFonts w:ascii="Times New Roman" w:eastAsia="Times New Roman" w:hAnsi="Times New Roman" w:cs="Times New Roman"/>
                <w:sz w:val="28"/>
                <w:szCs w:val="28"/>
              </w:rPr>
              <w:t>1-23 01 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357F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Социология</w:t>
            </w:r>
            <w:r w:rsidR="00E51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D44B38" w:rsidP="00D4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159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95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D44B38" w:rsidP="00D4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5159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95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895BBF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F4736" w:rsidTr="0032008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F4736" w:rsidTr="003200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895BBF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4736" w:rsidTr="003200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4736" w:rsidTr="003200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895BBF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895BBF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A165A2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5A2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A165A2" w:rsidRDefault="005F4736" w:rsidP="00E515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="004B2211" w:rsidRPr="004B221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Интернет-технологии в социологическом исследовании</w:t>
            </w:r>
            <w:r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» </w:t>
            </w:r>
            <w:r w:rsidR="00AC6147"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должно обеспечить формирование </w:t>
            </w:r>
            <w:r w:rsidR="00371F5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универсальной компетенции, состоящей в решении</w:t>
            </w:r>
            <w:r w:rsidR="004B221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371F54" w:rsidRPr="00371F5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стандартных задач профессиональной деятельности на основе применения инфомационно-коммуникационных технологий</w:t>
            </w:r>
            <w:r w:rsidR="00F0040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и </w:t>
            </w:r>
            <w:r w:rsidR="00AC6147" w:rsidRPr="00E5159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специальной</w:t>
            </w:r>
            <w:r w:rsidR="00AC6147"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компетенции, связанной с </w:t>
            </w:r>
            <w:r w:rsidR="00F0040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проведением </w:t>
            </w:r>
            <w:r w:rsidR="00F0040E" w:rsidRPr="00F0040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социологически</w:t>
            </w:r>
            <w:r w:rsidR="00F0040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</w:t>
            </w:r>
            <w:r w:rsidR="00F0040E" w:rsidRPr="00F0040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онлайн-исследовани</w:t>
            </w:r>
            <w:r w:rsidR="00F0040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й</w:t>
            </w:r>
            <w:r w:rsidR="00F0040E" w:rsidRPr="00F0040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создавать интернет-панели</w:t>
            </w:r>
          </w:p>
        </w:tc>
      </w:tr>
      <w:tr w:rsidR="005F4736" w:rsidTr="00320084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A165A2" w:rsidRDefault="005F4736" w:rsidP="00320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5A2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D81661" w:rsidRPr="00A165A2" w:rsidRDefault="003E700B" w:rsidP="00E515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="00303360" w:rsidRPr="004B221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Интернет-технологии в социологическом исследовании</w:t>
            </w:r>
            <w:r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 - учебная дисциплина, которая направлена на</w:t>
            </w:r>
            <w:r w:rsidR="00CF62CE"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предоставление студентам </w:t>
            </w:r>
            <w:r w:rsidR="00DE7E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информации об исследовании</w:t>
            </w:r>
            <w:r w:rsidR="00DE7E31" w:rsidRPr="00DE7E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социальны</w:t>
            </w:r>
            <w:r w:rsidR="00DE7E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 явлений</w:t>
            </w:r>
            <w:r w:rsidR="00DE7E31" w:rsidRPr="00DE7E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и процесс</w:t>
            </w:r>
            <w:r w:rsidR="00DE7E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ов, </w:t>
            </w:r>
            <w:r w:rsidR="00DE7E31" w:rsidRPr="00DE7E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освещает методические вопросы применения технологий анализа общества в условиях информатизации</w:t>
            </w:r>
            <w:r w:rsidR="00DE7E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а также</w:t>
            </w:r>
            <w:r w:rsidR="00DE7E31" w:rsidRPr="00DE7E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приемов и процедур комплексного исследования социальной действительности для принятия оп</w:t>
            </w:r>
            <w:bookmarkStart w:id="0" w:name="_GoBack"/>
            <w:bookmarkEnd w:id="0"/>
            <w:r w:rsidR="00DE7E31" w:rsidRPr="00DE7E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тимальных управленческих решений.</w:t>
            </w:r>
          </w:p>
        </w:tc>
      </w:tr>
    </w:tbl>
    <w:p w:rsidR="00D14546" w:rsidRDefault="00D14546" w:rsidP="001E2165"/>
    <w:sectPr w:rsidR="00D14546" w:rsidSect="0003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135"/>
    <w:rsid w:val="000372CE"/>
    <w:rsid w:val="000F3679"/>
    <w:rsid w:val="00121AFE"/>
    <w:rsid w:val="00171379"/>
    <w:rsid w:val="001E2165"/>
    <w:rsid w:val="001F2621"/>
    <w:rsid w:val="0023647C"/>
    <w:rsid w:val="0024498C"/>
    <w:rsid w:val="002B0ACF"/>
    <w:rsid w:val="002F662B"/>
    <w:rsid w:val="00303360"/>
    <w:rsid w:val="0033093F"/>
    <w:rsid w:val="00355135"/>
    <w:rsid w:val="00371F54"/>
    <w:rsid w:val="003E075A"/>
    <w:rsid w:val="003E700B"/>
    <w:rsid w:val="004B2211"/>
    <w:rsid w:val="005F4736"/>
    <w:rsid w:val="005F6B78"/>
    <w:rsid w:val="006A0596"/>
    <w:rsid w:val="006D1EFE"/>
    <w:rsid w:val="008055DE"/>
    <w:rsid w:val="00895BBF"/>
    <w:rsid w:val="009E1FB1"/>
    <w:rsid w:val="00A10DD6"/>
    <w:rsid w:val="00A165A2"/>
    <w:rsid w:val="00AC6147"/>
    <w:rsid w:val="00AD50EA"/>
    <w:rsid w:val="00C541BE"/>
    <w:rsid w:val="00CF62CE"/>
    <w:rsid w:val="00D14546"/>
    <w:rsid w:val="00D44B38"/>
    <w:rsid w:val="00D76198"/>
    <w:rsid w:val="00D81661"/>
    <w:rsid w:val="00DA45BD"/>
    <w:rsid w:val="00DE7E31"/>
    <w:rsid w:val="00E03E57"/>
    <w:rsid w:val="00E51592"/>
    <w:rsid w:val="00E97001"/>
    <w:rsid w:val="00F0040E"/>
    <w:rsid w:val="00FD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6D8B"/>
  <w15:docId w15:val="{A242A79D-5DF4-4C15-886D-4076036A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F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F6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</cp:lastModifiedBy>
  <cp:revision>15</cp:revision>
  <dcterms:created xsi:type="dcterms:W3CDTF">2022-09-22T15:59:00Z</dcterms:created>
  <dcterms:modified xsi:type="dcterms:W3CDTF">2022-11-01T12:22:00Z</dcterms:modified>
</cp:coreProperties>
</file>