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344E" w14:textId="77777777" w:rsidR="00017E21" w:rsidRDefault="00017E21" w:rsidP="00017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32807EA9" w14:textId="573AB881" w:rsidR="00017E21" w:rsidRDefault="00017E21" w:rsidP="00017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17E21">
        <w:rPr>
          <w:rFonts w:ascii="Times New Roman" w:hAnsi="Times New Roman" w:cs="Times New Roman"/>
          <w:b/>
          <w:sz w:val="28"/>
          <w:szCs w:val="28"/>
          <w:lang w:val="en-US"/>
        </w:rPr>
        <w:t>Support for a child with attention deficit hyperactivity disorder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687E9A6" w14:textId="77777777" w:rsidR="00017E21" w:rsidRDefault="00017E21" w:rsidP="00017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17E21" w:rsidRPr="00017E21" w14:paraId="5127C1D1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2706" w14:textId="77777777" w:rsidR="00017E21" w:rsidRP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017E21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E0FA" w14:textId="77777777" w:rsidR="00017E21" w:rsidRP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17E21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17E2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17E21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Therapy</w:t>
            </w:r>
          </w:p>
        </w:tc>
      </w:tr>
      <w:tr w:rsidR="00017E21" w14:paraId="6886757B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5773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BF88" w14:textId="6256F962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7E21" w14:paraId="6C321C86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EEA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4AD1" w14:textId="41057F05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7E21" w14:paraId="2031383F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066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8C4D" w14:textId="50EEAA0E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17E21" w14:paraId="2C6133C7" w14:textId="77777777" w:rsidTr="00017E2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8D4C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304703B" w14:textId="77777777" w:rsidR="00017E21" w:rsidRDefault="00017E2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C52562E" w14:textId="77777777" w:rsidR="00017E21" w:rsidRDefault="00017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DC11F3D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632A" w14:textId="3F07BBE5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7E21" w14:paraId="671ABA0D" w14:textId="77777777" w:rsidTr="00017E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13F7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A6D2" w14:textId="33B62AF1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E21" w14:paraId="1169F44C" w14:textId="77777777" w:rsidTr="00017E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6FE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A1D4" w14:textId="29B03002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7E21" w14:paraId="7F1E73D0" w14:textId="77777777" w:rsidTr="00017E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684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B48D" w14:textId="7DBB33BA" w:rsidR="00017E21" w:rsidRDefault="0001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E21" w14:paraId="37CF3EF3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6A9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943A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17E21" w14:paraId="1A6C12F7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CDDD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6C1A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17E21" w:rsidRPr="009F3C1C" w14:paraId="51F82C19" w14:textId="77777777" w:rsidTr="00017E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4853" w14:textId="77777777" w:rsidR="00017E21" w:rsidRDefault="0001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73A4" w14:textId="0A9F6097" w:rsidR="00017E21" w:rsidRDefault="00017E21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implement, adapt and modify the content, met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ods, techniques and technologies of teaching and ed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cation processes, means of monitoring and evaluating their results, taking into account the special educ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tional needs of students.</w:t>
            </w:r>
          </w:p>
        </w:tc>
      </w:tr>
      <w:tr w:rsidR="00017E21" w:rsidRPr="009F3C1C" w14:paraId="2314132F" w14:textId="77777777" w:rsidTr="00017E2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ACE6" w14:textId="77777777" w:rsidR="00017E21" w:rsidRDefault="0001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52B5CA05" w14:textId="3E7D3FAB" w:rsidR="00017E21" w:rsidRDefault="00017E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curriculum of the discipline "Support for a child with attention deficit hyperactivity disorder" is aimed at developing students' professional competencies of a theoretical and practical nature, allowing them to solve problems in organizing and implementing psychological and pedagogical support for children with atte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17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 deficit hyperactivity disorder.</w:t>
            </w:r>
          </w:p>
        </w:tc>
      </w:tr>
    </w:tbl>
    <w:p w14:paraId="5430C518" w14:textId="77777777" w:rsidR="00017E21" w:rsidRDefault="00017E21" w:rsidP="00017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24073E12" w14:textId="77777777" w:rsidR="009A4618" w:rsidRPr="00017E21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017E21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17E21"/>
    <w:rsid w:val="00095E27"/>
    <w:rsid w:val="000A4978"/>
    <w:rsid w:val="000E34B4"/>
    <w:rsid w:val="001335A9"/>
    <w:rsid w:val="0016054E"/>
    <w:rsid w:val="001F535D"/>
    <w:rsid w:val="002137A3"/>
    <w:rsid w:val="00267DE1"/>
    <w:rsid w:val="002B7BA5"/>
    <w:rsid w:val="00380EE6"/>
    <w:rsid w:val="004E7EAA"/>
    <w:rsid w:val="00567CFD"/>
    <w:rsid w:val="005D3049"/>
    <w:rsid w:val="005F439D"/>
    <w:rsid w:val="00673A9A"/>
    <w:rsid w:val="006970AB"/>
    <w:rsid w:val="006971E6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9F3C1C"/>
    <w:rsid w:val="00A1773F"/>
    <w:rsid w:val="00A466A9"/>
    <w:rsid w:val="00AD675C"/>
    <w:rsid w:val="00B83AA6"/>
    <w:rsid w:val="00C14BB1"/>
    <w:rsid w:val="00C54466"/>
    <w:rsid w:val="00C90ADF"/>
    <w:rsid w:val="00CA66A5"/>
    <w:rsid w:val="00CC7B58"/>
    <w:rsid w:val="00DA3A5B"/>
    <w:rsid w:val="00DD71EE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7E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7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B9B9-526D-46F3-B2DE-67FF84DC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2025-05-27T19:01:00Z</dcterms:created>
  <dcterms:modified xsi:type="dcterms:W3CDTF">2025-05-27T19:01:00Z</dcterms:modified>
</cp:coreProperties>
</file>