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740" w:rsidRPr="00546740" w:rsidRDefault="00546740" w:rsidP="005467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6740">
        <w:rPr>
          <w:rFonts w:ascii="Times New Roman" w:hAnsi="Times New Roman" w:cs="Times New Roman"/>
          <w:b/>
          <w:sz w:val="26"/>
          <w:szCs w:val="26"/>
        </w:rPr>
        <w:t xml:space="preserve">Наименование учебной </w:t>
      </w:r>
      <w:proofErr w:type="spellStart"/>
      <w:r w:rsidRPr="00546740">
        <w:rPr>
          <w:rFonts w:ascii="Times New Roman" w:hAnsi="Times New Roman" w:cs="Times New Roman"/>
          <w:b/>
          <w:sz w:val="26"/>
          <w:szCs w:val="26"/>
        </w:rPr>
        <w:t>дисиплины</w:t>
      </w:r>
      <w:proofErr w:type="spellEnd"/>
      <w:r w:rsidRPr="00546740">
        <w:rPr>
          <w:rFonts w:ascii="Times New Roman" w:hAnsi="Times New Roman" w:cs="Times New Roman"/>
          <w:b/>
          <w:sz w:val="26"/>
          <w:szCs w:val="26"/>
        </w:rPr>
        <w:t>:</w:t>
      </w:r>
    </w:p>
    <w:p w:rsidR="00546740" w:rsidRPr="00546740" w:rsidRDefault="00546740" w:rsidP="005467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6740">
        <w:rPr>
          <w:rFonts w:ascii="Times New Roman" w:hAnsi="Times New Roman" w:cs="Times New Roman"/>
          <w:b/>
          <w:sz w:val="26"/>
          <w:szCs w:val="26"/>
        </w:rPr>
        <w:t>«Дирижерско-хоровая и вокальная подготовка»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7"/>
        <w:gridCol w:w="6568"/>
      </w:tblGrid>
      <w:tr w:rsidR="00546740" w:rsidRPr="00546740" w:rsidTr="00546740">
        <w:tc>
          <w:tcPr>
            <w:tcW w:w="2689" w:type="dxa"/>
          </w:tcPr>
          <w:p w:rsidR="00546740" w:rsidRPr="00546740" w:rsidRDefault="00546740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6740">
              <w:rPr>
                <w:rFonts w:ascii="Times New Roman" w:hAnsi="Times New Roman" w:cs="Times New Roman"/>
                <w:b/>
                <w:sz w:val="26"/>
                <w:szCs w:val="26"/>
              </w:rPr>
              <w:t>Код и наименование специальности</w:t>
            </w:r>
          </w:p>
        </w:tc>
        <w:tc>
          <w:tcPr>
            <w:tcW w:w="6656" w:type="dxa"/>
          </w:tcPr>
          <w:p w:rsidR="00546740" w:rsidRPr="00546740" w:rsidRDefault="00546740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6740">
              <w:rPr>
                <w:rFonts w:ascii="Times New Roman" w:hAnsi="Times New Roman" w:cs="Times New Roman"/>
                <w:sz w:val="26"/>
                <w:szCs w:val="26"/>
              </w:rPr>
              <w:t>1-03 01 07 Музыкальное искусство, ритмика и хореография</w:t>
            </w:r>
          </w:p>
        </w:tc>
      </w:tr>
      <w:tr w:rsidR="00546740" w:rsidRPr="00546740" w:rsidTr="00546740">
        <w:tc>
          <w:tcPr>
            <w:tcW w:w="2689" w:type="dxa"/>
          </w:tcPr>
          <w:p w:rsidR="00546740" w:rsidRPr="00546740" w:rsidRDefault="00546740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6740">
              <w:rPr>
                <w:rFonts w:ascii="Times New Roman" w:hAnsi="Times New Roman" w:cs="Times New Roman"/>
                <w:b/>
                <w:sz w:val="26"/>
                <w:szCs w:val="26"/>
              </w:rPr>
              <w:t>Курс обучения</w:t>
            </w:r>
          </w:p>
        </w:tc>
        <w:tc>
          <w:tcPr>
            <w:tcW w:w="6656" w:type="dxa"/>
          </w:tcPr>
          <w:p w:rsidR="00546740" w:rsidRPr="00546740" w:rsidRDefault="00546740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6740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</w:tr>
      <w:tr w:rsidR="00546740" w:rsidRPr="00546740" w:rsidTr="00546740">
        <w:tc>
          <w:tcPr>
            <w:tcW w:w="2689" w:type="dxa"/>
          </w:tcPr>
          <w:p w:rsidR="00546740" w:rsidRPr="00546740" w:rsidRDefault="00546740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6740">
              <w:rPr>
                <w:rFonts w:ascii="Times New Roman" w:hAnsi="Times New Roman" w:cs="Times New Roman"/>
                <w:b/>
                <w:sz w:val="26"/>
                <w:szCs w:val="26"/>
              </w:rPr>
              <w:t>Семестр обучения</w:t>
            </w:r>
          </w:p>
        </w:tc>
        <w:tc>
          <w:tcPr>
            <w:tcW w:w="6656" w:type="dxa"/>
          </w:tcPr>
          <w:p w:rsidR="00546740" w:rsidRPr="00546740" w:rsidRDefault="00546740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6740">
              <w:rPr>
                <w:rFonts w:ascii="Times New Roman" w:hAnsi="Times New Roman" w:cs="Times New Roman"/>
                <w:sz w:val="26"/>
                <w:szCs w:val="26"/>
              </w:rPr>
              <w:t xml:space="preserve">3/4 </w:t>
            </w:r>
          </w:p>
        </w:tc>
      </w:tr>
      <w:tr w:rsidR="00546740" w:rsidRPr="00546740" w:rsidTr="00546740">
        <w:tc>
          <w:tcPr>
            <w:tcW w:w="2689" w:type="dxa"/>
          </w:tcPr>
          <w:p w:rsidR="00546740" w:rsidRPr="00546740" w:rsidRDefault="00546740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6740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аудиторных часов:</w:t>
            </w:r>
          </w:p>
        </w:tc>
        <w:tc>
          <w:tcPr>
            <w:tcW w:w="6656" w:type="dxa"/>
          </w:tcPr>
          <w:p w:rsidR="00546740" w:rsidRPr="00546740" w:rsidRDefault="00546740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6740">
              <w:rPr>
                <w:rFonts w:ascii="Times New Roman" w:hAnsi="Times New Roman" w:cs="Times New Roman"/>
                <w:sz w:val="26"/>
                <w:szCs w:val="26"/>
              </w:rPr>
              <w:t xml:space="preserve">66 </w:t>
            </w:r>
          </w:p>
        </w:tc>
      </w:tr>
      <w:tr w:rsidR="00546740" w:rsidRPr="00546740" w:rsidTr="00546740">
        <w:tc>
          <w:tcPr>
            <w:tcW w:w="2689" w:type="dxa"/>
            <w:vMerge w:val="restart"/>
          </w:tcPr>
          <w:p w:rsidR="00546740" w:rsidRPr="00546740" w:rsidRDefault="00546740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6740">
              <w:rPr>
                <w:rFonts w:ascii="Times New Roman" w:hAnsi="Times New Roman" w:cs="Times New Roman"/>
                <w:b/>
                <w:sz w:val="26"/>
                <w:szCs w:val="26"/>
              </w:rPr>
              <w:t>Лекции</w:t>
            </w:r>
          </w:p>
          <w:p w:rsidR="00546740" w:rsidRPr="00546740" w:rsidRDefault="00546740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6740">
              <w:rPr>
                <w:rFonts w:ascii="Times New Roman" w:hAnsi="Times New Roman" w:cs="Times New Roman"/>
                <w:b/>
                <w:sz w:val="26"/>
                <w:szCs w:val="26"/>
              </w:rPr>
              <w:t>Семинарские занятия</w:t>
            </w:r>
          </w:p>
          <w:p w:rsidR="00546740" w:rsidRPr="00546740" w:rsidRDefault="00546740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6740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Практические занятия</w:t>
            </w:r>
          </w:p>
          <w:p w:rsidR="00546740" w:rsidRPr="00546740" w:rsidRDefault="00546740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6740">
              <w:rPr>
                <w:rFonts w:ascii="Times New Roman" w:hAnsi="Times New Roman" w:cs="Times New Roman"/>
                <w:b/>
                <w:sz w:val="26"/>
                <w:szCs w:val="26"/>
              </w:rPr>
              <w:t>Лабораторные занятия</w:t>
            </w:r>
          </w:p>
        </w:tc>
        <w:tc>
          <w:tcPr>
            <w:tcW w:w="6656" w:type="dxa"/>
          </w:tcPr>
          <w:p w:rsidR="00546740" w:rsidRPr="00546740" w:rsidRDefault="00546740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674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46740" w:rsidRPr="00546740" w:rsidTr="00546740">
        <w:tc>
          <w:tcPr>
            <w:tcW w:w="2689" w:type="dxa"/>
            <w:vMerge/>
          </w:tcPr>
          <w:p w:rsidR="00546740" w:rsidRPr="00546740" w:rsidRDefault="00546740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56" w:type="dxa"/>
          </w:tcPr>
          <w:p w:rsidR="00546740" w:rsidRPr="00546740" w:rsidRDefault="00546740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674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46740" w:rsidRPr="00546740" w:rsidTr="00546740">
        <w:tc>
          <w:tcPr>
            <w:tcW w:w="2689" w:type="dxa"/>
            <w:vMerge/>
          </w:tcPr>
          <w:p w:rsidR="00546740" w:rsidRPr="00546740" w:rsidRDefault="00546740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56" w:type="dxa"/>
          </w:tcPr>
          <w:p w:rsidR="00546740" w:rsidRPr="00546740" w:rsidRDefault="00546740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6740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</w:tr>
      <w:tr w:rsidR="00546740" w:rsidRPr="00546740" w:rsidTr="00546740">
        <w:tc>
          <w:tcPr>
            <w:tcW w:w="2689" w:type="dxa"/>
            <w:vMerge/>
          </w:tcPr>
          <w:p w:rsidR="00546740" w:rsidRPr="00546740" w:rsidRDefault="00546740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56" w:type="dxa"/>
          </w:tcPr>
          <w:p w:rsidR="00546740" w:rsidRPr="00546740" w:rsidRDefault="00546740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674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46740" w:rsidRPr="00546740" w:rsidTr="00546740">
        <w:tc>
          <w:tcPr>
            <w:tcW w:w="2689" w:type="dxa"/>
          </w:tcPr>
          <w:p w:rsidR="00546740" w:rsidRPr="00546740" w:rsidRDefault="00546740" w:rsidP="00647E6D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467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Форма текущей аттестации </w:t>
            </w:r>
            <w:r w:rsidRPr="005467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(зачет/ дифференцированный зачет/ экзамен)</w:t>
            </w:r>
          </w:p>
        </w:tc>
        <w:tc>
          <w:tcPr>
            <w:tcW w:w="6656" w:type="dxa"/>
          </w:tcPr>
          <w:p w:rsidR="00546740" w:rsidRPr="00546740" w:rsidRDefault="00546740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6740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46740">
              <w:rPr>
                <w:rFonts w:ascii="Times New Roman" w:hAnsi="Times New Roman" w:cs="Times New Roman"/>
                <w:sz w:val="26"/>
                <w:szCs w:val="26"/>
              </w:rPr>
              <w:t>ачет</w:t>
            </w:r>
          </w:p>
        </w:tc>
      </w:tr>
      <w:tr w:rsidR="00546740" w:rsidRPr="00546740" w:rsidTr="00546740">
        <w:tc>
          <w:tcPr>
            <w:tcW w:w="2689" w:type="dxa"/>
          </w:tcPr>
          <w:p w:rsidR="00546740" w:rsidRPr="00546740" w:rsidRDefault="00546740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6740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зачетных единиц</w:t>
            </w:r>
          </w:p>
        </w:tc>
        <w:tc>
          <w:tcPr>
            <w:tcW w:w="6656" w:type="dxa"/>
          </w:tcPr>
          <w:p w:rsidR="00546740" w:rsidRPr="00546740" w:rsidRDefault="00546740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67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46740" w:rsidRPr="00546740" w:rsidTr="00546740">
        <w:tc>
          <w:tcPr>
            <w:tcW w:w="2689" w:type="dxa"/>
          </w:tcPr>
          <w:p w:rsidR="00546740" w:rsidRPr="00546740" w:rsidRDefault="00546740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6740">
              <w:rPr>
                <w:rFonts w:ascii="Times New Roman" w:hAnsi="Times New Roman" w:cs="Times New Roman"/>
                <w:b/>
                <w:sz w:val="26"/>
                <w:szCs w:val="26"/>
              </w:rPr>
              <w:t>Формируемые компетенции</w:t>
            </w:r>
          </w:p>
        </w:tc>
        <w:tc>
          <w:tcPr>
            <w:tcW w:w="6656" w:type="dxa"/>
          </w:tcPr>
          <w:p w:rsidR="00546740" w:rsidRPr="00546740" w:rsidRDefault="00546740" w:rsidP="0054674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6740">
              <w:rPr>
                <w:rFonts w:ascii="Times New Roman" w:hAnsi="Times New Roman" w:cs="Times New Roman"/>
                <w:sz w:val="26"/>
                <w:szCs w:val="26"/>
              </w:rPr>
              <w:t xml:space="preserve">Освоение учебной дисциплины «Дирижерско-хоровая и вокальная подготовка» должно обеспечить формирование базовых профессиональных компетенций: проектировать процесс обучения, адаптировать содержание учебного материала, методы и технологии в области музыкально-инструментальной подготовки в соответствии с мотивами и стилями учебной деятельности, уровнем сформированной личности, </w:t>
            </w:r>
            <w:proofErr w:type="spellStart"/>
            <w:r w:rsidRPr="00546740">
              <w:rPr>
                <w:rFonts w:ascii="Times New Roman" w:hAnsi="Times New Roman" w:cs="Times New Roman"/>
                <w:sz w:val="26"/>
                <w:szCs w:val="26"/>
              </w:rPr>
              <w:t>метапредметной</w:t>
            </w:r>
            <w:proofErr w:type="spellEnd"/>
            <w:r w:rsidRPr="00546740">
              <w:rPr>
                <w:rFonts w:ascii="Times New Roman" w:hAnsi="Times New Roman" w:cs="Times New Roman"/>
                <w:sz w:val="26"/>
                <w:szCs w:val="26"/>
              </w:rPr>
              <w:t xml:space="preserve"> и предмет</w:t>
            </w:r>
            <w:r w:rsidRPr="00546740">
              <w:rPr>
                <w:rFonts w:ascii="Times New Roman" w:hAnsi="Times New Roman" w:cs="Times New Roman"/>
                <w:sz w:val="26"/>
                <w:szCs w:val="26"/>
              </w:rPr>
              <w:t>ной компетентностей обучающихся</w:t>
            </w:r>
          </w:p>
        </w:tc>
      </w:tr>
      <w:tr w:rsidR="00546740" w:rsidRPr="00546740" w:rsidTr="00647E6D">
        <w:tc>
          <w:tcPr>
            <w:tcW w:w="9345" w:type="dxa"/>
            <w:gridSpan w:val="2"/>
          </w:tcPr>
          <w:p w:rsidR="00546740" w:rsidRPr="00546740" w:rsidRDefault="00546740" w:rsidP="00647E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6740">
              <w:rPr>
                <w:rFonts w:ascii="Times New Roman" w:hAnsi="Times New Roman" w:cs="Times New Roman"/>
                <w:b/>
                <w:sz w:val="26"/>
                <w:szCs w:val="26"/>
              </w:rPr>
              <w:t>Краткое содержание учебной дисциплины:</w:t>
            </w:r>
          </w:p>
          <w:p w:rsidR="00546740" w:rsidRPr="00546740" w:rsidRDefault="00546740" w:rsidP="0054674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6740">
              <w:rPr>
                <w:rFonts w:ascii="Times New Roman" w:hAnsi="Times New Roman" w:cs="Times New Roman"/>
                <w:sz w:val="26"/>
                <w:szCs w:val="26"/>
              </w:rPr>
              <w:t xml:space="preserve">«Дирижерско-хоровая и вокальная подготовка» - это дисциплина практической направленности, освоение содержания которой включает работу по следующим направлениям: освоение техники </w:t>
            </w:r>
            <w:proofErr w:type="spellStart"/>
            <w:r w:rsidRPr="00546740">
              <w:rPr>
                <w:rFonts w:ascii="Times New Roman" w:hAnsi="Times New Roman" w:cs="Times New Roman"/>
                <w:sz w:val="26"/>
                <w:szCs w:val="26"/>
              </w:rPr>
              <w:t>дирижирования</w:t>
            </w:r>
            <w:proofErr w:type="spellEnd"/>
            <w:r w:rsidRPr="00546740">
              <w:rPr>
                <w:rFonts w:ascii="Times New Roman" w:hAnsi="Times New Roman" w:cs="Times New Roman"/>
                <w:sz w:val="26"/>
                <w:szCs w:val="26"/>
              </w:rPr>
              <w:t xml:space="preserve">; анализ хорового произведения; игра хоровых партитур на фортепиано и пение хоровых партий; отработка технических приемов дирижерского жеста; </w:t>
            </w:r>
            <w:proofErr w:type="spellStart"/>
            <w:r w:rsidRPr="00546740">
              <w:rPr>
                <w:rFonts w:ascii="Times New Roman" w:hAnsi="Times New Roman" w:cs="Times New Roman"/>
                <w:sz w:val="26"/>
                <w:szCs w:val="26"/>
              </w:rPr>
              <w:t>дирижирование</w:t>
            </w:r>
            <w:proofErr w:type="spellEnd"/>
            <w:r w:rsidRPr="00546740">
              <w:rPr>
                <w:rFonts w:ascii="Times New Roman" w:hAnsi="Times New Roman" w:cs="Times New Roman"/>
                <w:sz w:val="26"/>
                <w:szCs w:val="26"/>
              </w:rPr>
              <w:t xml:space="preserve"> произведений под аккомпанемент концертмейстера; работа над развитием музыкально-слуховых представлений студента; изучение вокально-хоровой методической и нотной литературы; развитие певческого голоса и формирование певческой культуры; формирование слуховых и вокально-хоровых навыков в процессе исполнительской деятельности; осознанный подход к преодолению вокально-технических трудностей при работе над вокальными произведениями; приобретение опыта концертной деятельности, репетиционной работы; формирование представлений об основных стилевых направлениях в вокальном искусстве на примерах лучших произведений отечественной и мировой музыкальной классики; изучение школьного репертуара.</w:t>
            </w:r>
          </w:p>
        </w:tc>
      </w:tr>
    </w:tbl>
    <w:p w:rsidR="00674740" w:rsidRDefault="00674740" w:rsidP="00546740"/>
    <w:sectPr w:rsidR="0067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EE"/>
    <w:rsid w:val="00546740"/>
    <w:rsid w:val="00674740"/>
    <w:rsid w:val="008D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D718"/>
  <w15:chartTrackingRefBased/>
  <w15:docId w15:val="{5C6888CA-95D7-400A-A94D-F7862FCC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2022-11-04T08:28:00Z</dcterms:created>
  <dcterms:modified xsi:type="dcterms:W3CDTF">2022-11-04T08:29:00Z</dcterms:modified>
</cp:coreProperties>
</file>