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7D" w:rsidRPr="00BA5F7E" w:rsidRDefault="009E627D" w:rsidP="009E627D">
      <w:pPr>
        <w:pStyle w:val="a4"/>
        <w:spacing w:after="0" w:line="240" w:lineRule="auto"/>
        <w:ind w:left="567"/>
        <w:jc w:val="center"/>
        <w:rPr>
          <w:b/>
        </w:rPr>
      </w:pPr>
      <w:r w:rsidRPr="00BA5F7E">
        <w:rPr>
          <w:b/>
        </w:rPr>
        <w:t>Наименование учебной дисциплины:</w:t>
      </w:r>
    </w:p>
    <w:p w:rsidR="009E627D" w:rsidRPr="00BA5F7E" w:rsidRDefault="009E627D" w:rsidP="009E627D">
      <w:pPr>
        <w:pStyle w:val="a4"/>
        <w:spacing w:after="0" w:line="240" w:lineRule="auto"/>
        <w:ind w:left="567"/>
        <w:jc w:val="center"/>
        <w:rPr>
          <w:b/>
        </w:rPr>
      </w:pPr>
      <w:r w:rsidRPr="00BA5F7E">
        <w:rPr>
          <w:b/>
        </w:rPr>
        <w:t>«Белорусский язык»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7"/>
        <w:gridCol w:w="6198"/>
      </w:tblGrid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E627D" w:rsidRPr="00D63EA7" w:rsidRDefault="009E627D" w:rsidP="009E627D">
            <w:pPr>
              <w:spacing w:after="0" w:line="240" w:lineRule="auto"/>
              <w:jc w:val="both"/>
            </w:pPr>
            <w:r>
              <w:t>1-01 02 01 Начальное образование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2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3/4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60/60</w:t>
            </w:r>
          </w:p>
        </w:tc>
      </w:tr>
      <w:tr w:rsidR="009E627D" w:rsidTr="00B331EF">
        <w:tc>
          <w:tcPr>
            <w:tcW w:w="3227" w:type="dxa"/>
            <w:vMerge w:val="restart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Лекции</w:t>
            </w:r>
          </w:p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Семинарские занятия </w:t>
            </w:r>
          </w:p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20/20</w:t>
            </w:r>
          </w:p>
        </w:tc>
      </w:tr>
      <w:tr w:rsidR="009E627D" w:rsidTr="00B331EF">
        <w:tc>
          <w:tcPr>
            <w:tcW w:w="3227" w:type="dxa"/>
            <w:vMerge/>
          </w:tcPr>
          <w:p w:rsidR="009E627D" w:rsidRDefault="009E627D" w:rsidP="009E627D">
            <w:pPr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9E627D" w:rsidTr="00B331EF">
        <w:tc>
          <w:tcPr>
            <w:tcW w:w="3227" w:type="dxa"/>
            <w:vMerge/>
          </w:tcPr>
          <w:p w:rsidR="009E627D" w:rsidRDefault="009E627D" w:rsidP="009E627D">
            <w:pPr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40/40</w:t>
            </w:r>
          </w:p>
        </w:tc>
      </w:tr>
      <w:tr w:rsidR="009E627D" w:rsidTr="00B331EF">
        <w:tc>
          <w:tcPr>
            <w:tcW w:w="3227" w:type="dxa"/>
            <w:vMerge/>
          </w:tcPr>
          <w:p w:rsidR="009E627D" w:rsidRDefault="009E627D" w:rsidP="009E627D">
            <w:pPr>
              <w:spacing w:after="0" w:line="240" w:lineRule="auto"/>
              <w:ind w:left="567"/>
              <w:rPr>
                <w:b/>
              </w:rPr>
            </w:pP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Форма текущей аттестации (</w:t>
            </w:r>
            <w:r w:rsidRPr="00F32B07">
              <w:rPr>
                <w:b/>
                <w:i/>
              </w:rPr>
              <w:t>зачет/ дифференцированный зачет/экзамен</w:t>
            </w:r>
            <w:r>
              <w:rPr>
                <w:b/>
              </w:rPr>
              <w:t>)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r>
              <w:t>экзамен/зачет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E627D" w:rsidRPr="005D3049" w:rsidRDefault="009E627D" w:rsidP="009E627D">
            <w:pPr>
              <w:spacing w:after="0" w:line="240" w:lineRule="auto"/>
              <w:jc w:val="both"/>
            </w:pPr>
            <w:bookmarkStart w:id="0" w:name="_GoBack"/>
            <w:bookmarkEnd w:id="0"/>
            <w:r>
              <w:t>3/3</w:t>
            </w:r>
          </w:p>
        </w:tc>
      </w:tr>
      <w:tr w:rsidR="009E627D" w:rsidTr="00B331EF">
        <w:tc>
          <w:tcPr>
            <w:tcW w:w="3227" w:type="dxa"/>
          </w:tcPr>
          <w:p w:rsidR="009E627D" w:rsidRDefault="009E627D" w:rsidP="009E62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9E627D" w:rsidRPr="00E9296C" w:rsidRDefault="009E627D" w:rsidP="009E627D">
            <w:pPr>
              <w:spacing w:after="0" w:line="240" w:lineRule="auto"/>
              <w:ind w:firstLine="709"/>
              <w:jc w:val="both"/>
            </w:pPr>
            <w:r w:rsidRPr="00D96639">
              <w:rPr>
                <w:lang w:val="be-BY"/>
              </w:rPr>
              <w:t xml:space="preserve">Освоение учебной дисциплины </w:t>
            </w:r>
            <w:r w:rsidRPr="00D96639">
              <w:t>«Белорусский язык» должно обеспечить формирование у студентов универсальной компетенции – осуществлять коммуникации в устной и письменной формах на государственных и иностранном языках для решения задач межличностного и межкультурного взаимодействия; базовой профессиональной компетенции – объяснять языковые факты русского и белорусского языков, отличия фонетической, лексической и грамматической систем русского и белорусского язык</w:t>
            </w:r>
            <w:r>
              <w:t>ов</w:t>
            </w:r>
          </w:p>
        </w:tc>
      </w:tr>
      <w:tr w:rsidR="009E627D" w:rsidTr="00B331EF">
        <w:tc>
          <w:tcPr>
            <w:tcW w:w="9571" w:type="dxa"/>
            <w:gridSpan w:val="2"/>
          </w:tcPr>
          <w:p w:rsidR="009E627D" w:rsidRDefault="009E627D" w:rsidP="009E627D">
            <w:pPr>
              <w:spacing w:after="0" w:line="240" w:lineRule="auto"/>
              <w:ind w:left="567"/>
              <w:jc w:val="center"/>
              <w:rPr>
                <w:b/>
              </w:rPr>
            </w:pPr>
            <w:r>
              <w:rPr>
                <w:b/>
              </w:rPr>
              <w:t>Краткое содержание учебной дисциплины:</w:t>
            </w:r>
          </w:p>
          <w:p w:rsidR="009E627D" w:rsidRPr="009E627D" w:rsidRDefault="009E627D" w:rsidP="009E627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>
              <w:t xml:space="preserve">В содержание учебной дисциплины включены такие разделы современного белорусского языкознания, как </w:t>
            </w:r>
            <w:proofErr w:type="spellStart"/>
            <w:r>
              <w:t>морфемика</w:t>
            </w:r>
            <w:proofErr w:type="spellEnd"/>
            <w:r>
              <w:t>, словообразование, морфология (существительное, прилагательное, глагол, числительное, местоимение, наречие, причастие, деепричастие, служебные части речи).</w:t>
            </w:r>
          </w:p>
        </w:tc>
      </w:tr>
    </w:tbl>
    <w:p w:rsidR="007978D9" w:rsidRDefault="007978D9" w:rsidP="009E627D">
      <w:pPr>
        <w:spacing w:after="0" w:line="240" w:lineRule="auto"/>
        <w:ind w:left="567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E7"/>
    <w:rsid w:val="007978D9"/>
    <w:rsid w:val="009E627D"/>
    <w:rsid w:val="00A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EFDF"/>
  <w15:chartTrackingRefBased/>
  <w15:docId w15:val="{6EFC72B0-0DB7-4DA0-A578-9D695D74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7D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Уплотненный текст"/>
    <w:basedOn w:val="a"/>
    <w:link w:val="a5"/>
    <w:uiPriority w:val="34"/>
    <w:qFormat/>
    <w:rsid w:val="009E627D"/>
    <w:pPr>
      <w:ind w:left="720"/>
      <w:contextualSpacing/>
    </w:pPr>
  </w:style>
  <w:style w:type="character" w:customStyle="1" w:styleId="a5">
    <w:name w:val="Абзац списка Знак"/>
    <w:aliases w:val="Уплотненный текст Знак"/>
    <w:basedOn w:val="a0"/>
    <w:link w:val="a4"/>
    <w:uiPriority w:val="34"/>
    <w:locked/>
    <w:rsid w:val="009E627D"/>
    <w:rPr>
      <w:rFonts w:ascii="Times New Roman" w:hAnsi="Times New Roman" w:cs="Times New Roman"/>
      <w:iCs/>
      <w:color w:val="000000"/>
      <w:w w:val="10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2022-11-04T06:33:00Z</dcterms:created>
  <dcterms:modified xsi:type="dcterms:W3CDTF">2022-11-04T06:35:00Z</dcterms:modified>
</cp:coreProperties>
</file>