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1C" w:rsidRPr="00DD5BC5" w:rsidRDefault="007C261C" w:rsidP="007C2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C5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7C261C" w:rsidRPr="00DD5BC5" w:rsidRDefault="007C261C" w:rsidP="007C2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C5">
        <w:rPr>
          <w:rFonts w:ascii="Times New Roman" w:hAnsi="Times New Roman"/>
          <w:b/>
          <w:sz w:val="28"/>
          <w:szCs w:val="28"/>
        </w:rPr>
        <w:t>«Стратегический менеджмент»</w:t>
      </w:r>
    </w:p>
    <w:p w:rsidR="007C261C" w:rsidRPr="00DD5BC5" w:rsidRDefault="007C261C" w:rsidP="007C26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6133"/>
      </w:tblGrid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C261C" w:rsidRPr="00DD5BC5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261C" w:rsidRPr="00DD5BC5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C261C" w:rsidRPr="00DD5BC5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261C" w:rsidRPr="00DD5BC5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DD5BC5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  <w:bookmarkStart w:id="0" w:name="_GoBack"/>
            <w:bookmarkEnd w:id="0"/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Стратегический менеджмент</w:t>
            </w:r>
            <w:r w:rsidRPr="00DD5BC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универсальных </w:t>
            </w:r>
            <w:r w:rsidRPr="00DD5BC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компетенций: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DD5BC5">
              <w:rPr>
                <w:rFonts w:ascii="Times New Roman" w:hAnsi="Times New Roman"/>
                <w:sz w:val="28"/>
                <w:szCs w:val="28"/>
              </w:rPr>
              <w:t>командообразованию</w:t>
            </w:r>
            <w:proofErr w:type="spellEnd"/>
            <w:r w:rsidRPr="00DD5BC5">
              <w:rPr>
                <w:rFonts w:ascii="Times New Roman" w:hAnsi="Times New Roman"/>
                <w:sz w:val="28"/>
                <w:szCs w:val="28"/>
              </w:rPr>
              <w:t xml:space="preserve"> и разработке стратегических целей и задач;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развивать инновационную восприимчивость и способность к инновационной деятельности;</w:t>
            </w:r>
          </w:p>
          <w:p w:rsidR="007C261C" w:rsidRPr="00DD5BC5" w:rsidRDefault="007C261C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принимать управленческие решения, оценивать их возможные последствия и нести за них ответственность;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анализировать внешнюю и внутреннюю среду организации и направлять деятельность организации для достижения ее целей</w:t>
            </w:r>
          </w:p>
        </w:tc>
      </w:tr>
      <w:tr w:rsidR="007C261C" w:rsidRPr="00DD5BC5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C261C" w:rsidRPr="00DD5BC5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 xml:space="preserve">«Стратегический менеджмент»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7C261C" w:rsidRPr="00DD5BC5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 освоение теоретических основ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стратегического менеджмента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61C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навыков использования инструментов принятия стратегических решений;</w:t>
            </w:r>
          </w:p>
          <w:p w:rsidR="007C261C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подходов к формированию миссии организации;</w:t>
            </w:r>
          </w:p>
          <w:p w:rsidR="007C261C" w:rsidRPr="00DD5BC5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разработка стратегии развития организации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C338EE" w:rsidRDefault="00C338EE"/>
    <w:p w:rsidR="00BE42E9" w:rsidRDefault="00BE42E9" w:rsidP="00BE4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The name of the academic discipline:</w:t>
      </w:r>
    </w:p>
    <w:p w:rsidR="00BE42E9" w:rsidRDefault="00BE42E9" w:rsidP="00BE4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“Strategic Management”</w:t>
      </w:r>
    </w:p>
    <w:p w:rsidR="00BE42E9" w:rsidRDefault="00BE42E9" w:rsidP="00BE42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BE42E9" w:rsidRP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BE42E9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BE42E9" w:rsidRDefault="00BE4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</w:rPr>
              <w:t xml:space="preserve">7-06-0412-01 </w:t>
            </w:r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>Management</w:t>
            </w:r>
          </w:p>
        </w:tc>
      </w:tr>
      <w:tr w:rsid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BE42E9" w:rsidTr="00BE42E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BE42E9" w:rsidRDefault="00BE42E9">
            <w:pPr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BE42E9" w:rsidRDefault="00BE42E9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E42E9" w:rsidTr="00B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E42E9" w:rsidTr="00B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E42E9" w:rsidTr="00B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DD5BC5" w:rsidRDefault="00BE42E9" w:rsidP="0019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E42E9" w:rsidRPr="00BE42E9" w:rsidTr="00BE42E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Pr="00BE42E9" w:rsidRDefault="00BE42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</w:rPr>
              <w:t>Mastering the academic discipline "Strategic Management" should ensure the formation of universal competencies: ensure communications, demonstrate leadership skills, be capable of team building and developing strategic goals and objectives; develop innovative receptivity and the ability to innovative activity; be capable of predicting the conditions for the implementation of professional activities and solving professional problems in conditions of uncertainty; make management decisions, assess their possible consequences and bear responsibility for them; analyze the external and internal environment of the organization and direct the activities of the organization to achieve its goals</w:t>
            </w:r>
          </w:p>
        </w:tc>
      </w:tr>
      <w:tr w:rsidR="00BE42E9" w:rsidRPr="00BE42E9" w:rsidTr="00BE42E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2E9" w:rsidRDefault="00BE42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BE42E9" w:rsidRDefault="00BE42E9" w:rsidP="00BE42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</w:rPr>
              <w:t xml:space="preserve">"Strategic Management" is an academic discipline, the development of which includes work in the following areas: </w:t>
            </w:r>
          </w:p>
          <w:p w:rsidR="00BE42E9" w:rsidRDefault="00BE42E9" w:rsidP="00BE42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the theoretical foundations of strategic management; </w:t>
            </w:r>
          </w:p>
          <w:p w:rsidR="00BE42E9" w:rsidRDefault="00BE42E9" w:rsidP="00BE42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development of skills in using strategic decision-making tools; </w:t>
            </w:r>
          </w:p>
          <w:p w:rsidR="00BE42E9" w:rsidRDefault="00BE42E9" w:rsidP="00BE42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approaches to the formation of the organization's mission; </w:t>
            </w:r>
          </w:p>
          <w:p w:rsidR="00BE42E9" w:rsidRPr="00BE42E9" w:rsidRDefault="00BE42E9" w:rsidP="00BE42E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>development</w:t>
            </w:r>
            <w:proofErr w:type="gramEnd"/>
            <w:r w:rsidRPr="00BE42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an organization's development strategy.</w:t>
            </w:r>
          </w:p>
        </w:tc>
      </w:tr>
    </w:tbl>
    <w:p w:rsidR="00BE42E9" w:rsidRDefault="00BE42E9" w:rsidP="00BE42E9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BE42E9" w:rsidRPr="00BE42E9" w:rsidRDefault="00BE42E9">
      <w:pPr>
        <w:rPr>
          <w:lang w:val="en-US"/>
        </w:rPr>
      </w:pPr>
    </w:p>
    <w:sectPr w:rsidR="00BE42E9" w:rsidRPr="00BE42E9" w:rsidSect="00046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61C"/>
    <w:rsid w:val="000469B9"/>
    <w:rsid w:val="00565136"/>
    <w:rsid w:val="007C261C"/>
    <w:rsid w:val="00BE42E9"/>
    <w:rsid w:val="00C3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42E9"/>
    <w:rPr>
      <w:b/>
      <w:bCs/>
    </w:rPr>
  </w:style>
  <w:style w:type="character" w:customStyle="1" w:styleId="rynqvb">
    <w:name w:val="rynqvb"/>
    <w:basedOn w:val="a0"/>
    <w:rsid w:val="00BE4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2025-08-20T05:32:00Z</dcterms:created>
  <dcterms:modified xsi:type="dcterms:W3CDTF">2025-08-26T07:50:00Z</dcterms:modified>
</cp:coreProperties>
</file>