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E6B" w:rsidRDefault="00126E6B" w:rsidP="00126E6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26E6B" w:rsidRDefault="00126E6B" w:rsidP="00126E6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proofErr w:type="spellStart"/>
      <w:r w:rsidR="00CD4D48" w:rsidRPr="00CD4D48">
        <w:rPr>
          <w:rFonts w:ascii="Times New Roman" w:hAnsi="Times New Roman"/>
          <w:b/>
          <w:sz w:val="28"/>
          <w:szCs w:val="28"/>
          <w:lang w:eastAsia="ru-RU"/>
        </w:rPr>
        <w:t>Modern</w:t>
      </w:r>
      <w:proofErr w:type="spellEnd"/>
      <w:r w:rsidR="00CD4D48" w:rsidRPr="00CD4D48">
        <w:rPr>
          <w:rFonts w:ascii="Times New Roman" w:hAnsi="Times New Roman"/>
          <w:b/>
          <w:sz w:val="28"/>
          <w:szCs w:val="28"/>
          <w:lang w:eastAsia="ru-RU"/>
        </w:rPr>
        <w:t xml:space="preserve"> </w:t>
      </w:r>
      <w:proofErr w:type="spellStart"/>
      <w:r w:rsidR="00CD4D48" w:rsidRPr="00CD4D48">
        <w:rPr>
          <w:rFonts w:ascii="Times New Roman" w:hAnsi="Times New Roman"/>
          <w:b/>
          <w:sz w:val="28"/>
          <w:szCs w:val="28"/>
          <w:lang w:eastAsia="ru-RU"/>
        </w:rPr>
        <w:t>World</w:t>
      </w:r>
      <w:proofErr w:type="spellEnd"/>
      <w:r w:rsidR="00CD4D48" w:rsidRPr="00CD4D48">
        <w:rPr>
          <w:rFonts w:ascii="Times New Roman" w:hAnsi="Times New Roman"/>
          <w:b/>
          <w:sz w:val="28"/>
          <w:szCs w:val="28"/>
          <w:lang w:eastAsia="ru-RU"/>
        </w:rPr>
        <w:t xml:space="preserve"> </w:t>
      </w:r>
      <w:proofErr w:type="spellStart"/>
      <w:r w:rsidR="00CD4D48" w:rsidRPr="00CD4D48">
        <w:rPr>
          <w:rFonts w:ascii="Times New Roman" w:hAnsi="Times New Roman"/>
          <w:b/>
          <w:sz w:val="28"/>
          <w:szCs w:val="28"/>
          <w:lang w:eastAsia="ru-RU"/>
        </w:rPr>
        <w:t>Literary</w:t>
      </w:r>
      <w:proofErr w:type="spellEnd"/>
      <w:r w:rsidR="00CD4D48" w:rsidRPr="00CD4D48">
        <w:rPr>
          <w:rFonts w:ascii="Times New Roman" w:hAnsi="Times New Roman"/>
          <w:b/>
          <w:sz w:val="28"/>
          <w:szCs w:val="28"/>
          <w:lang w:eastAsia="ru-RU"/>
        </w:rPr>
        <w:t xml:space="preserve"> </w:t>
      </w:r>
      <w:proofErr w:type="spellStart"/>
      <w:r w:rsidR="00CD4D48" w:rsidRPr="00CD4D48">
        <w:rPr>
          <w:rFonts w:ascii="Times New Roman" w:hAnsi="Times New Roman"/>
          <w:b/>
          <w:sz w:val="28"/>
          <w:szCs w:val="28"/>
          <w:lang w:eastAsia="ru-RU"/>
        </w:rPr>
        <w:t>Process</w:t>
      </w:r>
      <w:bookmarkEnd w:id="0"/>
      <w:proofErr w:type="spellEnd"/>
      <w:r>
        <w:rPr>
          <w:rFonts w:ascii="Times New Roman" w:hAnsi="Times New Roman"/>
          <w:b/>
          <w:sz w:val="28"/>
          <w:szCs w:val="28"/>
          <w:lang w:val="en-US"/>
        </w:rPr>
        <w:t>”</w:t>
      </w:r>
    </w:p>
    <w:p w:rsidR="00126E6B" w:rsidRDefault="00126E6B" w:rsidP="00126E6B">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26E6B" w:rsidRPr="00CD4D48" w:rsidTr="00126E6B">
        <w:tc>
          <w:tcPr>
            <w:tcW w:w="3227" w:type="dxa"/>
            <w:tcBorders>
              <w:top w:val="single" w:sz="4" w:space="0" w:color="auto"/>
              <w:left w:val="single" w:sz="4" w:space="0" w:color="auto"/>
              <w:bottom w:val="single" w:sz="4" w:space="0" w:color="auto"/>
              <w:right w:val="single" w:sz="4" w:space="0" w:color="auto"/>
            </w:tcBorders>
            <w:hideMark/>
          </w:tcPr>
          <w:p w:rsidR="00126E6B" w:rsidRPr="00CD4D48" w:rsidRDefault="00126E6B">
            <w:pPr>
              <w:spacing w:after="0" w:line="240" w:lineRule="auto"/>
              <w:rPr>
                <w:rFonts w:ascii="Times New Roman" w:hAnsi="Times New Roman"/>
                <w:b/>
                <w:iCs/>
                <w:color w:val="000000"/>
                <w:w w:val="107"/>
                <w:sz w:val="28"/>
                <w:szCs w:val="28"/>
                <w:lang w:val="en-US"/>
              </w:rPr>
            </w:pPr>
            <w:r w:rsidRPr="00CD4D48">
              <w:rPr>
                <w:rStyle w:val="ab"/>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26E6B" w:rsidRPr="00CD4D48" w:rsidRDefault="00126E6B">
            <w:pPr>
              <w:spacing w:after="0" w:line="240" w:lineRule="auto"/>
              <w:rPr>
                <w:rFonts w:ascii="Times New Roman" w:hAnsi="Times New Roman"/>
                <w:sz w:val="28"/>
                <w:szCs w:val="28"/>
                <w:lang w:val="en-US"/>
              </w:rPr>
            </w:pPr>
            <w:r w:rsidRPr="00CD4D48">
              <w:rPr>
                <w:rFonts w:ascii="Times New Roman" w:eastAsia="Times New Roman" w:hAnsi="Times New Roman"/>
                <w:color w:val="000000"/>
                <w:sz w:val="28"/>
                <w:szCs w:val="28"/>
                <w:lang w:eastAsia="ru-RU"/>
              </w:rPr>
              <w:t xml:space="preserve">7-06-0113-02 </w:t>
            </w:r>
            <w:r w:rsidRPr="00CD4D48">
              <w:rPr>
                <w:rFonts w:ascii="Times New Roman" w:eastAsia="Times New Roman" w:hAnsi="Times New Roman"/>
                <w:color w:val="000000"/>
                <w:sz w:val="28"/>
                <w:szCs w:val="28"/>
                <w:lang w:val="en-US" w:eastAsia="ru-RU"/>
              </w:rPr>
              <w:t>Philology Education</w:t>
            </w:r>
          </w:p>
        </w:tc>
      </w:tr>
      <w:tr w:rsidR="00126E6B" w:rsidTr="00126E6B">
        <w:tc>
          <w:tcPr>
            <w:tcW w:w="3227"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sz w:val="28"/>
                <w:szCs w:val="28"/>
              </w:rPr>
            </w:pPr>
            <w:r>
              <w:rPr>
                <w:rFonts w:ascii="Times New Roman" w:hAnsi="Times New Roman"/>
                <w:sz w:val="28"/>
                <w:szCs w:val="28"/>
              </w:rPr>
              <w:t>1</w:t>
            </w:r>
          </w:p>
        </w:tc>
      </w:tr>
      <w:tr w:rsidR="00126E6B" w:rsidTr="00126E6B">
        <w:tc>
          <w:tcPr>
            <w:tcW w:w="3227"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26E6B" w:rsidRDefault="00CD4D48" w:rsidP="00CD4D48">
            <w:pPr>
              <w:spacing w:after="0" w:line="240" w:lineRule="auto"/>
              <w:rPr>
                <w:rFonts w:ascii="Times New Roman" w:hAnsi="Times New Roman"/>
                <w:sz w:val="28"/>
                <w:szCs w:val="28"/>
              </w:rPr>
            </w:pPr>
            <w:r>
              <w:rPr>
                <w:rFonts w:ascii="Times New Roman" w:hAnsi="Times New Roman"/>
                <w:sz w:val="28"/>
                <w:szCs w:val="28"/>
              </w:rPr>
              <w:t>1</w:t>
            </w:r>
          </w:p>
        </w:tc>
      </w:tr>
      <w:tr w:rsidR="00126E6B" w:rsidTr="00126E6B">
        <w:tc>
          <w:tcPr>
            <w:tcW w:w="3227"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26E6B" w:rsidRDefault="00126E6B" w:rsidP="00CD4D48">
            <w:pPr>
              <w:spacing w:after="0" w:line="240" w:lineRule="auto"/>
              <w:rPr>
                <w:rFonts w:ascii="Times New Roman" w:hAnsi="Times New Roman"/>
                <w:sz w:val="28"/>
                <w:szCs w:val="28"/>
              </w:rPr>
            </w:pPr>
            <w:r>
              <w:rPr>
                <w:rFonts w:ascii="Times New Roman" w:hAnsi="Times New Roman"/>
                <w:sz w:val="28"/>
                <w:szCs w:val="28"/>
              </w:rPr>
              <w:t>3</w:t>
            </w:r>
            <w:r w:rsidR="00CD4D48">
              <w:rPr>
                <w:rFonts w:ascii="Times New Roman" w:hAnsi="Times New Roman"/>
                <w:sz w:val="28"/>
                <w:szCs w:val="28"/>
              </w:rPr>
              <w:t>6</w:t>
            </w:r>
          </w:p>
        </w:tc>
      </w:tr>
      <w:tr w:rsidR="00126E6B" w:rsidTr="00126E6B">
        <w:tc>
          <w:tcPr>
            <w:tcW w:w="3227" w:type="dxa"/>
            <w:vMerge w:val="restart"/>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rsidR="00126E6B" w:rsidRDefault="00126E6B">
            <w:pPr>
              <w:spacing w:after="0" w:line="240" w:lineRule="auto"/>
              <w:rPr>
                <w:rFonts w:ascii="Times New Roman" w:eastAsiaTheme="minorEastAsia" w:hAnsi="Times New Roman"/>
                <w:b/>
                <w:sz w:val="28"/>
                <w:szCs w:val="28"/>
                <w:lang w:val="en-US" w:eastAsia="ru-RU"/>
              </w:rPr>
            </w:pPr>
            <w:r>
              <w:rPr>
                <w:rFonts w:ascii="Times New Roman" w:hAnsi="Times New Roman"/>
                <w:b/>
                <w:sz w:val="28"/>
                <w:szCs w:val="28"/>
                <w:lang w:val="en-US"/>
              </w:rPr>
              <w:t xml:space="preserve">Seminar classes </w:t>
            </w:r>
          </w:p>
          <w:p w:rsidR="00126E6B" w:rsidRDefault="00126E6B">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rsidR="00126E6B" w:rsidRDefault="00126E6B">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sz w:val="28"/>
                <w:szCs w:val="28"/>
              </w:rPr>
            </w:pPr>
            <w:r>
              <w:rPr>
                <w:rFonts w:ascii="Times New Roman" w:hAnsi="Times New Roman"/>
                <w:sz w:val="28"/>
                <w:szCs w:val="28"/>
              </w:rPr>
              <w:t>10</w:t>
            </w:r>
          </w:p>
        </w:tc>
      </w:tr>
      <w:tr w:rsidR="00126E6B" w:rsidTr="00126E6B">
        <w:tc>
          <w:tcPr>
            <w:tcW w:w="0" w:type="auto"/>
            <w:vMerge/>
            <w:tcBorders>
              <w:top w:val="single" w:sz="4" w:space="0" w:color="auto"/>
              <w:left w:val="single" w:sz="4" w:space="0" w:color="auto"/>
              <w:bottom w:val="single" w:sz="4" w:space="0" w:color="auto"/>
              <w:right w:val="single" w:sz="4" w:space="0" w:color="auto"/>
            </w:tcBorders>
            <w:vAlign w:val="center"/>
            <w:hideMark/>
          </w:tcPr>
          <w:p w:rsidR="00126E6B" w:rsidRDefault="00126E6B">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26E6B" w:rsidRDefault="00CD4D48" w:rsidP="00CD4D48">
            <w:pPr>
              <w:spacing w:after="0" w:line="240" w:lineRule="auto"/>
              <w:rPr>
                <w:rFonts w:ascii="Times New Roman" w:hAnsi="Times New Roman"/>
                <w:sz w:val="28"/>
                <w:szCs w:val="28"/>
              </w:rPr>
            </w:pPr>
            <w:r>
              <w:rPr>
                <w:rFonts w:ascii="Times New Roman" w:hAnsi="Times New Roman"/>
                <w:sz w:val="28"/>
                <w:szCs w:val="28"/>
              </w:rPr>
              <w:t>-</w:t>
            </w:r>
          </w:p>
        </w:tc>
      </w:tr>
      <w:tr w:rsidR="00126E6B" w:rsidTr="00126E6B">
        <w:tc>
          <w:tcPr>
            <w:tcW w:w="0" w:type="auto"/>
            <w:vMerge/>
            <w:tcBorders>
              <w:top w:val="single" w:sz="4" w:space="0" w:color="auto"/>
              <w:left w:val="single" w:sz="4" w:space="0" w:color="auto"/>
              <w:bottom w:val="single" w:sz="4" w:space="0" w:color="auto"/>
              <w:right w:val="single" w:sz="4" w:space="0" w:color="auto"/>
            </w:tcBorders>
            <w:vAlign w:val="center"/>
            <w:hideMark/>
          </w:tcPr>
          <w:p w:rsidR="00126E6B" w:rsidRDefault="00126E6B">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26E6B" w:rsidRDefault="00CD4D48">
            <w:pPr>
              <w:spacing w:after="0" w:line="240" w:lineRule="auto"/>
              <w:rPr>
                <w:rFonts w:ascii="Times New Roman" w:hAnsi="Times New Roman"/>
                <w:sz w:val="28"/>
                <w:szCs w:val="28"/>
              </w:rPr>
            </w:pPr>
            <w:r>
              <w:rPr>
                <w:rFonts w:ascii="Times New Roman" w:hAnsi="Times New Roman"/>
                <w:sz w:val="28"/>
                <w:szCs w:val="28"/>
              </w:rPr>
              <w:t>26</w:t>
            </w:r>
          </w:p>
        </w:tc>
      </w:tr>
      <w:tr w:rsidR="00126E6B" w:rsidTr="00126E6B">
        <w:tc>
          <w:tcPr>
            <w:tcW w:w="0" w:type="auto"/>
            <w:vMerge/>
            <w:tcBorders>
              <w:top w:val="single" w:sz="4" w:space="0" w:color="auto"/>
              <w:left w:val="single" w:sz="4" w:space="0" w:color="auto"/>
              <w:bottom w:val="single" w:sz="4" w:space="0" w:color="auto"/>
              <w:right w:val="single" w:sz="4" w:space="0" w:color="auto"/>
            </w:tcBorders>
            <w:vAlign w:val="center"/>
            <w:hideMark/>
          </w:tcPr>
          <w:p w:rsidR="00126E6B" w:rsidRDefault="00126E6B">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sz w:val="28"/>
                <w:szCs w:val="28"/>
              </w:rPr>
            </w:pPr>
            <w:r>
              <w:rPr>
                <w:rFonts w:ascii="Times New Roman" w:hAnsi="Times New Roman"/>
                <w:sz w:val="28"/>
                <w:szCs w:val="28"/>
              </w:rPr>
              <w:t>-</w:t>
            </w:r>
          </w:p>
        </w:tc>
      </w:tr>
      <w:tr w:rsidR="00126E6B" w:rsidTr="00126E6B">
        <w:tc>
          <w:tcPr>
            <w:tcW w:w="3227"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26E6B" w:rsidRDefault="00CD4D48" w:rsidP="00CD4D48">
            <w:pPr>
              <w:spacing w:after="0" w:line="240" w:lineRule="auto"/>
              <w:rPr>
                <w:rFonts w:ascii="Times New Roman" w:hAnsi="Times New Roman"/>
                <w:sz w:val="28"/>
                <w:szCs w:val="28"/>
                <w:lang w:val="en-US"/>
              </w:rPr>
            </w:pPr>
            <w:r>
              <w:rPr>
                <w:rFonts w:ascii="Times New Roman" w:hAnsi="Times New Roman"/>
                <w:sz w:val="28"/>
                <w:szCs w:val="28"/>
                <w:lang w:val="en-US"/>
              </w:rPr>
              <w:t>credit</w:t>
            </w:r>
            <w:r w:rsidR="00126E6B">
              <w:rPr>
                <w:rFonts w:ascii="Times New Roman" w:hAnsi="Times New Roman"/>
                <w:sz w:val="28"/>
                <w:szCs w:val="28"/>
                <w:lang w:val="en-US"/>
              </w:rPr>
              <w:t xml:space="preserve"> </w:t>
            </w:r>
          </w:p>
        </w:tc>
      </w:tr>
      <w:tr w:rsidR="00126E6B" w:rsidTr="00126E6B">
        <w:tc>
          <w:tcPr>
            <w:tcW w:w="3227"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sz w:val="28"/>
                <w:szCs w:val="28"/>
              </w:rPr>
            </w:pPr>
            <w:r>
              <w:rPr>
                <w:rFonts w:ascii="Times New Roman" w:hAnsi="Times New Roman"/>
                <w:sz w:val="28"/>
                <w:szCs w:val="28"/>
              </w:rPr>
              <w:t>3</w:t>
            </w:r>
          </w:p>
        </w:tc>
      </w:tr>
      <w:tr w:rsidR="00126E6B" w:rsidRPr="00FA5D87" w:rsidTr="00126E6B">
        <w:tc>
          <w:tcPr>
            <w:tcW w:w="3227" w:type="dxa"/>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26E6B" w:rsidRPr="00FA5D87" w:rsidRDefault="00CD4D48" w:rsidP="00CD4D48">
            <w:pPr>
              <w:spacing w:after="0" w:line="240" w:lineRule="auto"/>
              <w:jc w:val="both"/>
              <w:rPr>
                <w:rFonts w:ascii="Times New Roman" w:hAnsi="Times New Roman"/>
                <w:sz w:val="28"/>
                <w:szCs w:val="28"/>
                <w:lang w:val="en-US"/>
              </w:rPr>
            </w:pPr>
            <w:r w:rsidRPr="00FA5D87">
              <w:rPr>
                <w:rFonts w:ascii="Times New Roman" w:hAnsi="Times New Roman"/>
                <w:sz w:val="28"/>
                <w:szCs w:val="28"/>
                <w:lang w:val="en-US"/>
              </w:rPr>
              <w:t>SC-5. Identify current issues of modern literary criticism in the system of humanitarian knowledge.</w:t>
            </w:r>
          </w:p>
        </w:tc>
      </w:tr>
      <w:tr w:rsidR="00126E6B" w:rsidRPr="00FA5D87" w:rsidTr="00126E6B">
        <w:tc>
          <w:tcPr>
            <w:tcW w:w="9570" w:type="dxa"/>
            <w:gridSpan w:val="2"/>
            <w:tcBorders>
              <w:top w:val="single" w:sz="4" w:space="0" w:color="auto"/>
              <w:left w:val="single" w:sz="4" w:space="0" w:color="auto"/>
              <w:bottom w:val="single" w:sz="4" w:space="0" w:color="auto"/>
              <w:right w:val="single" w:sz="4" w:space="0" w:color="auto"/>
            </w:tcBorders>
            <w:hideMark/>
          </w:tcPr>
          <w:p w:rsidR="00126E6B" w:rsidRDefault="00126E6B">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rsidR="00126E6B" w:rsidRPr="00CD4D48" w:rsidRDefault="00CD4D48" w:rsidP="00CD4D48">
            <w:pPr>
              <w:spacing w:after="0" w:line="240" w:lineRule="auto"/>
              <w:ind w:firstLine="743"/>
              <w:jc w:val="both"/>
              <w:rPr>
                <w:lang w:val="en-US"/>
              </w:rPr>
            </w:pPr>
            <w:r w:rsidRPr="00FA5D87">
              <w:rPr>
                <w:rFonts w:ascii="Times New Roman" w:hAnsi="Times New Roman"/>
                <w:sz w:val="28"/>
                <w:szCs w:val="28"/>
                <w:lang w:val="en-US" w:eastAsia="ru-RU"/>
              </w:rPr>
              <w:t xml:space="preserve">The course "Modern World Literary Process" is designed to provide an understanding of the most important literary studies and literary history issues, allowing </w:t>
            </w:r>
            <w:proofErr w:type="gramStart"/>
            <w:r w:rsidRPr="00FA5D87">
              <w:rPr>
                <w:rFonts w:ascii="Times New Roman" w:hAnsi="Times New Roman"/>
                <w:sz w:val="28"/>
                <w:szCs w:val="28"/>
                <w:lang w:val="en-US" w:eastAsia="ru-RU"/>
              </w:rPr>
              <w:t>to expand</w:t>
            </w:r>
            <w:proofErr w:type="gramEnd"/>
            <w:r w:rsidRPr="00FA5D87">
              <w:rPr>
                <w:rFonts w:ascii="Times New Roman" w:hAnsi="Times New Roman"/>
                <w:sz w:val="28"/>
                <w:szCs w:val="28"/>
                <w:lang w:val="en-US" w:eastAsia="ru-RU"/>
              </w:rPr>
              <w:t xml:space="preserve"> the general cultural horizons of master's students. The educational material is structured in accordance with the principle of a systematic and conceptual study of world literature, revealing the main trends and features of the development of the literary process: literary trends and movements, ideological and thematic, genre and artistic and stylistic features of works. The structure of the discipline reflects the connection of the world literary process with the socio-historical development of society, takes into account the immanent patterns in the development of literature, the nature of the relationship with the national literary tradition and world literature. Clarification of the general trends in the development of world literature is combined with a monographic study of the works and creative individuality of the most significant writers.</w:t>
            </w:r>
          </w:p>
        </w:tc>
      </w:tr>
    </w:tbl>
    <w:p w:rsidR="00126E6B" w:rsidRDefault="00126E6B" w:rsidP="00126E6B">
      <w:pPr>
        <w:spacing w:after="0" w:line="240" w:lineRule="auto"/>
        <w:rPr>
          <w:rFonts w:ascii="Times New Roman" w:hAnsi="Times New Roman"/>
          <w:b/>
          <w:sz w:val="28"/>
          <w:szCs w:val="28"/>
          <w:lang w:val="en-US"/>
        </w:rPr>
      </w:pPr>
    </w:p>
    <w:p w:rsidR="007D5E59" w:rsidRPr="00126E6B" w:rsidRDefault="007D5E59">
      <w:pPr>
        <w:rPr>
          <w:lang w:val="en-US"/>
        </w:rPr>
      </w:pPr>
    </w:p>
    <w:sectPr w:rsidR="007D5E59" w:rsidRPr="00126E6B" w:rsidSect="00400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82"/>
    <w:rsid w:val="000622DD"/>
    <w:rsid w:val="00126E6B"/>
    <w:rsid w:val="001979EC"/>
    <w:rsid w:val="00400045"/>
    <w:rsid w:val="007D5E59"/>
    <w:rsid w:val="007E712E"/>
    <w:rsid w:val="00A46182"/>
    <w:rsid w:val="00A74449"/>
    <w:rsid w:val="00C662EB"/>
    <w:rsid w:val="00CD4D48"/>
    <w:rsid w:val="00CF267E"/>
    <w:rsid w:val="00D6069A"/>
    <w:rsid w:val="00FA5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82"/>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31">
    <w:name w:val="Основной текст (3)_"/>
    <w:link w:val="310"/>
    <w:uiPriority w:val="99"/>
    <w:locked/>
    <w:rsid w:val="00A46182"/>
    <w:rPr>
      <w:i/>
      <w:iCs/>
      <w:sz w:val="26"/>
      <w:szCs w:val="26"/>
      <w:shd w:val="clear" w:color="auto" w:fill="FFFFFF"/>
    </w:rPr>
  </w:style>
  <w:style w:type="paragraph" w:customStyle="1" w:styleId="310">
    <w:name w:val="Основной текст (3)1"/>
    <w:basedOn w:val="a"/>
    <w:link w:val="31"/>
    <w:uiPriority w:val="99"/>
    <w:rsid w:val="00A46182"/>
    <w:pPr>
      <w:widowControl w:val="0"/>
      <w:shd w:val="clear" w:color="auto" w:fill="FFFFFF"/>
      <w:spacing w:after="0" w:line="331" w:lineRule="exact"/>
    </w:pPr>
    <w:rPr>
      <w:rFonts w:ascii="Times New Roman" w:eastAsia="Times New Roman" w:hAnsi="Times New Roman"/>
      <w:i/>
      <w:iCs/>
      <w:sz w:val="26"/>
      <w:szCs w:val="26"/>
    </w:rPr>
  </w:style>
  <w:style w:type="character" w:customStyle="1" w:styleId="21">
    <w:name w:val="Основной текст (2)_"/>
    <w:link w:val="210"/>
    <w:uiPriority w:val="99"/>
    <w:locked/>
    <w:rsid w:val="00126E6B"/>
    <w:rPr>
      <w:sz w:val="26"/>
      <w:szCs w:val="26"/>
      <w:shd w:val="clear" w:color="auto" w:fill="FFFFFF"/>
    </w:rPr>
  </w:style>
  <w:style w:type="paragraph" w:customStyle="1" w:styleId="210">
    <w:name w:val="Основной текст (2)1"/>
    <w:basedOn w:val="a"/>
    <w:link w:val="21"/>
    <w:uiPriority w:val="99"/>
    <w:rsid w:val="00126E6B"/>
    <w:pPr>
      <w:widowControl w:val="0"/>
      <w:shd w:val="clear" w:color="auto" w:fill="FFFFFF"/>
      <w:spacing w:before="420" w:after="0" w:line="322" w:lineRule="exact"/>
      <w:ind w:hanging="360"/>
      <w:jc w:val="both"/>
    </w:pPr>
    <w:rPr>
      <w:rFonts w:ascii="Times New Roman" w:eastAsia="Times New Roman" w:hAnsi="Times New Roman"/>
      <w:sz w:val="26"/>
      <w:szCs w:val="26"/>
    </w:rPr>
  </w:style>
  <w:style w:type="character" w:customStyle="1" w:styleId="rynqvb">
    <w:name w:val="rynqvb"/>
    <w:basedOn w:val="a0"/>
    <w:rsid w:val="00CD4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82"/>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31">
    <w:name w:val="Основной текст (3)_"/>
    <w:link w:val="310"/>
    <w:uiPriority w:val="99"/>
    <w:locked/>
    <w:rsid w:val="00A46182"/>
    <w:rPr>
      <w:i/>
      <w:iCs/>
      <w:sz w:val="26"/>
      <w:szCs w:val="26"/>
      <w:shd w:val="clear" w:color="auto" w:fill="FFFFFF"/>
    </w:rPr>
  </w:style>
  <w:style w:type="paragraph" w:customStyle="1" w:styleId="310">
    <w:name w:val="Основной текст (3)1"/>
    <w:basedOn w:val="a"/>
    <w:link w:val="31"/>
    <w:uiPriority w:val="99"/>
    <w:rsid w:val="00A46182"/>
    <w:pPr>
      <w:widowControl w:val="0"/>
      <w:shd w:val="clear" w:color="auto" w:fill="FFFFFF"/>
      <w:spacing w:after="0" w:line="331" w:lineRule="exact"/>
    </w:pPr>
    <w:rPr>
      <w:rFonts w:ascii="Times New Roman" w:eastAsia="Times New Roman" w:hAnsi="Times New Roman"/>
      <w:i/>
      <w:iCs/>
      <w:sz w:val="26"/>
      <w:szCs w:val="26"/>
    </w:rPr>
  </w:style>
  <w:style w:type="character" w:customStyle="1" w:styleId="21">
    <w:name w:val="Основной текст (2)_"/>
    <w:link w:val="210"/>
    <w:uiPriority w:val="99"/>
    <w:locked/>
    <w:rsid w:val="00126E6B"/>
    <w:rPr>
      <w:sz w:val="26"/>
      <w:szCs w:val="26"/>
      <w:shd w:val="clear" w:color="auto" w:fill="FFFFFF"/>
    </w:rPr>
  </w:style>
  <w:style w:type="paragraph" w:customStyle="1" w:styleId="210">
    <w:name w:val="Основной текст (2)1"/>
    <w:basedOn w:val="a"/>
    <w:link w:val="21"/>
    <w:uiPriority w:val="99"/>
    <w:rsid w:val="00126E6B"/>
    <w:pPr>
      <w:widowControl w:val="0"/>
      <w:shd w:val="clear" w:color="auto" w:fill="FFFFFF"/>
      <w:spacing w:before="420" w:after="0" w:line="322" w:lineRule="exact"/>
      <w:ind w:hanging="360"/>
      <w:jc w:val="both"/>
    </w:pPr>
    <w:rPr>
      <w:rFonts w:ascii="Times New Roman" w:eastAsia="Times New Roman" w:hAnsi="Times New Roman"/>
      <w:sz w:val="26"/>
      <w:szCs w:val="26"/>
    </w:rPr>
  </w:style>
  <w:style w:type="character" w:customStyle="1" w:styleId="rynqvb">
    <w:name w:val="rynqvb"/>
    <w:basedOn w:val="a0"/>
    <w:rsid w:val="00CD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3204">
      <w:bodyDiv w:val="1"/>
      <w:marLeft w:val="0"/>
      <w:marRight w:val="0"/>
      <w:marTop w:val="0"/>
      <w:marBottom w:val="0"/>
      <w:divBdr>
        <w:top w:val="none" w:sz="0" w:space="0" w:color="auto"/>
        <w:left w:val="none" w:sz="0" w:space="0" w:color="auto"/>
        <w:bottom w:val="none" w:sz="0" w:space="0" w:color="auto"/>
        <w:right w:val="none" w:sz="0" w:space="0" w:color="auto"/>
      </w:divBdr>
    </w:div>
    <w:div w:id="7168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2025-05-27T15:39:00Z</dcterms:created>
  <dcterms:modified xsi:type="dcterms:W3CDTF">2025-05-27T15:39:00Z</dcterms:modified>
</cp:coreProperties>
</file>